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440608-2024-02135</w:t>
      </w:r>
    </w:p>
    <w:p>
      <w:pPr>
        <w:pStyle w:val="null3"/>
        <w:jc w:val="center"/>
        <w:outlineLvl w:val="3"/>
      </w:pPr>
      <w:r>
        <w:rPr>
          <w:sz w:val="24"/>
          <w:b/>
        </w:rPr>
        <w:t>采购项目编号：</w:t>
      </w:r>
      <w:r>
        <w:rPr>
          <w:sz w:val="24"/>
          <w:b/>
        </w:rPr>
        <w:t>440608-2024-02135</w:t>
      </w:r>
    </w:p>
    <w:p>
      <w:pPr>
        <w:pStyle w:val="null3"/>
        <w:jc w:val="center"/>
        <w:outlineLvl w:val="3"/>
      </w:pPr>
      <w:r>
        <w:rPr>
          <w:sz w:val="24"/>
          <w:b/>
        </w:rPr>
        <w:t>项目名称：</w:t>
      </w:r>
      <w:r>
        <w:rPr>
          <w:sz w:val="24"/>
          <w:b/>
        </w:rPr>
        <w:t>佛山市高明区更合镇将军桥拆除重建工程</w:t>
      </w:r>
    </w:p>
    <w:p>
      <w:pPr>
        <w:pStyle w:val="null3"/>
        <w:jc w:val="center"/>
        <w:outlineLvl w:val="3"/>
      </w:pPr>
      <w:r>
        <w:rPr>
          <w:sz w:val="24"/>
          <w:b/>
        </w:rPr>
        <w:t>采购人：</w:t>
      </w:r>
      <w:r>
        <w:rPr>
          <w:sz w:val="24"/>
          <w:b/>
        </w:rPr>
        <w:t>佛山市高明区更合镇城建综合事务中心</w:t>
      </w:r>
    </w:p>
    <w:p>
      <w:pPr>
        <w:pStyle w:val="null3"/>
        <w:jc w:val="center"/>
        <w:outlineLvl w:val="3"/>
      </w:pPr>
      <w:r>
        <w:rPr>
          <w:sz w:val="24"/>
          <w:b/>
        </w:rPr>
        <w:t>采购代理机构：</w:t>
      </w:r>
      <w:r>
        <w:rPr>
          <w:sz w:val="24"/>
          <w:b/>
        </w:rPr>
        <w:t>佛山市粤创招标代理有限公司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佛山市粤创招标代理有限公司</w:t>
      </w:r>
      <w:r>
        <w:rPr/>
        <w:t>受</w:t>
      </w:r>
      <w:r>
        <w:rPr/>
        <w:t>佛山市高明区更合镇城建综合事务中心</w:t>
      </w:r>
      <w:r>
        <w:rPr/>
        <w:t>的委托，采用</w:t>
      </w:r>
      <w:r>
        <w:rPr/>
        <w:t>竞争性磋商</w:t>
      </w:r>
      <w:r>
        <w:rPr/>
        <w:t>方式组织采购</w:t>
      </w:r>
      <w:r>
        <w:rPr/>
        <w:t>佛山市高明区更合镇将军桥拆除重建工程</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佛山市高明区更合镇将军桥拆除重建工程</w:t>
      </w:r>
    </w:p>
    <w:p>
      <w:pPr>
        <w:pStyle w:val="null3"/>
        <w:ind w:firstLine="480"/>
      </w:pPr>
      <w:r>
        <w:rPr/>
        <w:t>采购计划编号：</w:t>
      </w:r>
      <w:r>
        <w:rPr/>
        <w:t>440608-2024-02135</w:t>
      </w:r>
    </w:p>
    <w:p>
      <w:pPr>
        <w:pStyle w:val="null3"/>
        <w:ind w:firstLine="480"/>
      </w:pPr>
      <w:r>
        <w:rPr/>
        <w:t>采购项目编号：</w:t>
      </w:r>
      <w:r>
        <w:rPr/>
        <w:t>440608-2024-02135</w:t>
      </w:r>
    </w:p>
    <w:p>
      <w:pPr>
        <w:pStyle w:val="null3"/>
        <w:ind w:firstLine="480"/>
      </w:pPr>
      <w:r>
        <w:rPr/>
        <w:t>采购方式：</w:t>
      </w:r>
      <w:r>
        <w:rPr/>
        <w:t>竞争性磋商</w:t>
      </w:r>
    </w:p>
    <w:p>
      <w:pPr>
        <w:pStyle w:val="null3"/>
        <w:ind w:firstLine="480"/>
      </w:pPr>
      <w:r>
        <w:rPr/>
        <w:t>预算金额：</w:t>
      </w:r>
      <w:r>
        <w:rPr/>
        <w:t>1,845,357.30</w:t>
      </w:r>
      <w:r>
        <w:rPr/>
        <w:t>元</w:t>
      </w:r>
    </w:p>
    <w:p>
      <w:pPr>
        <w:pStyle w:val="null3"/>
        <w:outlineLvl w:val="3"/>
      </w:pPr>
      <w:r>
        <w:rPr>
          <w:sz w:val="24"/>
          <w:b/>
        </w:rPr>
        <w:t>2.项目内容及需求情况（采购项目技术规格、参数及要求）</w:t>
      </w:r>
    </w:p>
    <w:p>
      <w:pPr>
        <w:pStyle w:val="null3"/>
      </w:pPr>
      <w:r>
        <w:rPr/>
        <w:t>采购包1(佛山市高明区更合镇将军桥拆除重建工程):</w:t>
      </w:r>
    </w:p>
    <w:p>
      <w:pPr>
        <w:pStyle w:val="null3"/>
      </w:pPr>
      <w:r>
        <w:rPr/>
        <w:t>采购包预算金额：1,845,357.30元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公路桥梁工程施工</w:t>
            </w:r>
          </w:p>
        </w:tc>
        <w:tc>
          <w:tcPr>
            <w:tcW w:type="dxa" w:w="2052"/>
          </w:tcPr>
          <w:p>
            <w:pPr>
              <w:pStyle w:val="null3"/>
            </w:pPr>
            <w:r>
              <w:rPr/>
              <w:t>佛山市高明区更合镇将军桥拆除重建工程</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1,845,357.30</w:t>
            </w:r>
          </w:p>
        </w:tc>
        <w:tc>
          <w:tcPr>
            <w:tcW w:type="dxa" w:w="97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合同履行期限：合同签订之日起120个日历天，按开工令发出之日起计算。</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副本复印件。如响应供应商为自然人的提供自然人身份证明复印件；如国家另有规定的，则从其规定。分支机构投标的，须提供总公司和分公司营业执照副本复印件，总公司出具给分支机构的授权书。</w:t>
      </w:r>
    </w:p>
    <w:p>
      <w:pPr>
        <w:pStyle w:val="null3"/>
      </w:pPr>
      <w:r>
        <w:rPr/>
        <w:t>2）有依法缴纳税收和社会保障资金的良好记录：须提供下列任一项证明材料：①近半年内（自磋商公告发布之日起往前倒推）任1月份缴纳税收的证明材料（即：缴纳增值税的凭据等）复印件及近半年内（自磋商公告发布之日起往前倒推）任1月份缴纳社会保险的凭证（即：专用收据或社会保险缴纳清单）复印件。注：依法免税或不需要缴纳社会保障资金的，应提供相应文件证明。若已对接“粤省事”“粤商通”“粤信签”等系统的，可提供书面承诺声明函（格式自拟）。②提供《政府采购供应商资格信用承诺函》，承诺函格式见附件。</w:t>
      </w:r>
    </w:p>
    <w:p>
      <w:pPr>
        <w:pStyle w:val="null3"/>
      </w:pPr>
      <w:r>
        <w:rPr/>
        <w:t>3）具有良好的商业信誉和健全的财务会计制度：须提供下列任一项证明材料：①提供2023年度经第三方审计的财务状况报告复印件（财务状况报告须由第三方会计师事务所出具，能清晰显示第三方会计师事务所的印章，并能反映审计结论）。如为新成立的公司，应提供响应截止时间前三个月内任意一个月的公司财务报表复印件。若已对接“粤省事”“粤商通” “粤信签”等系统的，可提供书面承诺声明函（格式自拟）。②银行出具的资信材料证明复印件。③供应商可选择提供《政府采购供应商资格信用承诺函》，承诺函格式见附件。</w:t>
      </w:r>
    </w:p>
    <w:p>
      <w:pPr>
        <w:pStyle w:val="null3"/>
      </w:pPr>
      <w:r>
        <w:rPr/>
        <w:t>4）履行合同所必需的设备和专业技术能力：提供设备和专业技术能力的清单或提供书面声明（格式自拟）。</w:t>
      </w:r>
    </w:p>
    <w:p>
      <w:pPr>
        <w:pStyle w:val="null3"/>
      </w:pPr>
      <w:r>
        <w:rPr/>
        <w:t>5）参加采购活动前3年内，在经营活动中没有重大违法记录：参照响应承诺函相关承诺格式内容或提供《政府采购供应商资格信用承诺函》，承诺函格式见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采购包1（佛山市高明区更合镇将军桥拆除重建工程）：</w:t>
      </w:r>
      <w:r>
        <w:rPr/>
        <w:t>采购包整体专门面向中小企业，供应商须符合本项目采购标的对应行业（本项目行业为：建筑业）的政策划分标准。监狱企业、残疾人福利单位视同小型、微型企业。（注：本项目属性为工程类，中小企业以供应商填写的《中小企业声明函（工程、服务）》（见响应文件格式）为判定标准，残疾人福利性单位以供应商填写的《残疾人福利性单位声明函》（见响应文件格式）为判定标准，监狱企业须供应商提供由省级以上监狱管理局、戒毒管理局（含新疆生产建设兵团）出具的属于监狱企业的证明文件，否则不予认定）。</w:t>
      </w:r>
    </w:p>
    <w:p>
      <w:pPr>
        <w:pStyle w:val="null3"/>
        <w:outlineLvl w:val="3"/>
      </w:pPr>
      <w:r>
        <w:rPr>
          <w:sz w:val="24"/>
          <w:b/>
        </w:rPr>
        <w:t>3.本项目特定的资格要求：</w:t>
      </w:r>
    </w:p>
    <w:p>
      <w:pPr>
        <w:pStyle w:val="null3"/>
      </w:pPr>
      <w:r>
        <w:rPr/>
        <w:t>采购包1（佛山市高明区更合镇将军桥拆除重建工程）：</w:t>
      </w:r>
    </w:p>
    <w:p>
      <w:pPr>
        <w:pStyle w:val="null3"/>
      </w:pPr>
      <w:r>
        <w:rPr/>
        <w:t>1)供应商须具有①公路工程施工总承包三级（或以上）资质；②有效的《安全生产许可证》；③供应商应有良好信誉，未被广东省交通运输厅、佛山市交通运输局公布的最新年度的信用等级结果进行认定信用等级评为D级的企业；初次进入且无广东省最新年度信用评价等级的，且在最新一年度的全国综合评价结果中未被评为D级。【以代理机构于投标截止当天现场查询广东省交通运输厅、佛山市交通运输局公布的最新年度的信用等级结果为准】；④供应商应成功申请进入交通运输部“全国公路建设市场信用信息管理系统”中的公路工程施工资质企业名录，且供应商名称、资质与该名录中的相应企业名称和资质一致。磋商小组将于递交磋商文件截止当天按照交通运输部“全国公路建设市场信用管理系统”网站（http://glxy.mot.gov.cn/）中“全国公路工程施工资质企业名录”（以下简称“名录”）进行审核。对于未列入“名录”或供应商名称和资质信息与“名录”查询结果不符的，将不能通过资格符合性审查。</w:t>
      </w:r>
    </w:p>
    <w:p>
      <w:pPr>
        <w:pStyle w:val="null3"/>
      </w:pPr>
      <w:r>
        <w:rPr/>
        <w:t>2)对拟派项目负责人的要求：1名，①须具备注册于供应商本单位的公路工程专业二级（或以上）注册建造师执业资格证书②需提供供应商最近6个月内任意一个月（发布磋商公告当月往前顺推）为拟派项目负责人缴纳社保资金的有效的社保证明材料。以供应商（或其分支机构）所属当地社保管理部门出具的证明原件为准；③拟派项目负责人没有在其他在建项目中担任项目负责人。拟派项目负责人如有参与其他工程投标的情况，必须在投标文件中说明。供应商应慎重考虑选派一名项目负责人参加多个工程项目的投标竞争，如本投标项目负责人在两个及以上工程项目均成交（中标）的，只能按照不同工程项目成交（中标）通知书发出的时间先后，担任本企业最先成交项目的项目负责人。后确定该企业为成交人的工程项目的采购人将取消其成交资格。供应商隐瞒其它成交（中标)项目获取成交资格的，按弄虚作假骗取中标查处。 ④注：根据《广东省住房和城乡建设厅关于加快推进建筑施工企业安全生产管理人员考核合格证书电子证照办理相关工作的通知》（粤建质函〔2023〕754号）关于“未通过办理相关业务或系统批量转换取得全国统一新版电子证照的‘安管人员’，请在10月底前完成换证业务。从2023年11月1日起，旧版电子证照停止使用”的通知要求，供应商须按规定要求提供全国统一新版安全生产管理人员的电子证照，且该电子证照应当能通过全国工程质量安全监管信息平台公共服务门户（网址：https://zlaq.mohurd.gov.cn）、全国工程质量安全监管信息平台微信小程序、广东省建筑施工企业管理人员安全生产考核信息系统（网址：https://gdagkh.gdcic.net/#/web）进行查询验证，否则采购人不予认可。</w:t>
      </w:r>
    </w:p>
    <w:p>
      <w:pPr>
        <w:pStyle w:val="null3"/>
      </w:pPr>
      <w:r>
        <w:rPr/>
        <w:t>3)专职安全人员1名，须具有《安全生产考核合格证（C证）》或《安全生产考核合格证（综合类C3证）》（供应商可提供所在省份相关建筑施工企业管理人员安全生产考核信息系统的证书查询信息网页打印件或电子证照打印件），且为供应商在职人员。需提供供应商最近6个月内任意一个月（发布磋商公告当月往前顺推）为拟派专职安全人员缴纳社保资金的有效的社保证明材料。以供应商（或其分支机构）所属当地社保管理部门出具的证明材料的原件或复印件并加盖供应商公章为准。</w:t>
      </w:r>
    </w:p>
    <w:p>
      <w:pPr>
        <w:pStyle w:val="null3"/>
      </w:pPr>
      <w:r>
        <w:rPr/>
        <w:t>4)供应商未被列入“信用中国”网站(www.creditchina.gov.cn)“记录失信被执行人或税收违法黑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5)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p>
      <w:pPr>
        <w:pStyle w:val="null3"/>
      </w:pPr>
      <w:r>
        <w:rPr/>
        <w:t>6)本项目不接受磋商联合体。</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r>
        <w:rPr/>
        <w:t>广东省公共资源交易平台（佛山市）（https://ygp.gdzwfw.gov.cn/#/440600/index）、佛山市高明区政府网（http://www.gaoming.gov.cn/）、采购代理机构网址（http://www.fsyczb.com/）。</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佛山市高明区更合镇城建综合事务中心</w:t>
      </w:r>
    </w:p>
    <w:p>
      <w:pPr>
        <w:pStyle w:val="null3"/>
        <w:ind w:firstLine="480"/>
      </w:pPr>
      <w:r>
        <w:rPr/>
        <w:t>地址：</w:t>
      </w:r>
      <w:r>
        <w:rPr/>
        <w:t>佛山市高明区更合镇更合大道355号镇政府行政服务中心二楼</w:t>
      </w:r>
    </w:p>
    <w:p>
      <w:pPr>
        <w:pStyle w:val="null3"/>
        <w:ind w:firstLine="480"/>
      </w:pPr>
      <w:r>
        <w:rPr/>
        <w:t>联系方式：</w:t>
      </w:r>
      <w:r>
        <w:rPr/>
        <w:t>0757-88849386</w:t>
      </w:r>
    </w:p>
    <w:p>
      <w:pPr>
        <w:pStyle w:val="null3"/>
        <w:outlineLvl w:val="3"/>
      </w:pPr>
      <w:r>
        <w:rPr>
          <w:sz w:val="24"/>
          <w:b/>
        </w:rPr>
        <w:t>2.采购代理机构信息</w:t>
      </w:r>
    </w:p>
    <w:p>
      <w:pPr>
        <w:pStyle w:val="null3"/>
        <w:ind w:firstLine="480"/>
      </w:pPr>
      <w:r>
        <w:rPr/>
        <w:t>名称：</w:t>
      </w:r>
      <w:r>
        <w:rPr/>
        <w:t>佛山市粤创招标代理有限公司</w:t>
      </w:r>
    </w:p>
    <w:p>
      <w:pPr>
        <w:pStyle w:val="null3"/>
        <w:ind w:firstLine="480"/>
      </w:pPr>
      <w:r>
        <w:rPr/>
        <w:t xml:space="preserve"> 地址：</w:t>
      </w:r>
      <w:r>
        <w:rPr/>
        <w:t>佛山市南海区石龙南路1号嘉邦国金中心2座22楼2208</w:t>
      </w:r>
    </w:p>
    <w:p>
      <w:pPr>
        <w:pStyle w:val="null3"/>
        <w:ind w:firstLine="480"/>
      </w:pPr>
      <w:r>
        <w:rPr/>
        <w:t xml:space="preserve"> 联系方式：</w:t>
      </w:r>
      <w:r>
        <w:rPr/>
        <w:t>0757-86260021</w:t>
      </w:r>
    </w:p>
    <w:p>
      <w:pPr>
        <w:pStyle w:val="null3"/>
        <w:outlineLvl w:val="3"/>
      </w:pPr>
      <w:r>
        <w:rPr>
          <w:sz w:val="24"/>
          <w:b/>
        </w:rPr>
        <w:t xml:space="preserve"> 3.项目联系方式</w:t>
      </w:r>
    </w:p>
    <w:p>
      <w:pPr>
        <w:pStyle w:val="null3"/>
        <w:ind w:firstLine="480"/>
      </w:pPr>
      <w:r>
        <w:rPr/>
        <w:t xml:space="preserve"> 项目联系人：</w:t>
      </w:r>
      <w:r>
        <w:rPr/>
        <w:t>黄小姐</w:t>
      </w:r>
    </w:p>
    <w:p>
      <w:pPr>
        <w:pStyle w:val="null3"/>
        <w:ind w:firstLine="480"/>
      </w:pPr>
      <w:r>
        <w:rPr/>
        <w:t xml:space="preserve"> 电话：</w:t>
      </w:r>
      <w:r>
        <w:rPr/>
        <w:t>0757-86260021</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佛山市粤创招标代理有限公司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本项目为</w:t>
      </w:r>
      <w:r>
        <w:rPr>
          <w:sz w:val="21"/>
        </w:rPr>
        <w:t>佛山市高明区更合镇将军桥拆除重建工程</w:t>
      </w:r>
      <w:r>
        <w:rPr>
          <w:sz w:val="21"/>
        </w:rPr>
        <w:t>，</w:t>
      </w:r>
      <w:r>
        <w:rPr>
          <w:sz w:val="21"/>
        </w:rPr>
        <w:t>工程</w:t>
      </w:r>
      <w:r>
        <w:rPr>
          <w:sz w:val="21"/>
        </w:rPr>
        <w:t>位于高明区更合镇境内，根据现场调查情况，将军桥通行年限较久，已经出现不同程度破损，上、下部结构已出现露筋病害，桥墩直径较小，且基础冲刷较为严重，局部已脱空；该桥目前只能单车道通行，宽度较窄，</w:t>
      </w:r>
      <w:r>
        <w:rPr>
          <w:sz w:val="21"/>
        </w:rPr>
        <w:t>C257歌乐村道将计划进行路面拓宽改造，由现状 4m 拓宽至 6m，双向两车道通行，该桥已不满足道路使用要求，拟拆除重建</w:t>
      </w:r>
      <w:r>
        <w:rPr>
          <w:sz w:val="21"/>
        </w:rPr>
        <w:t>，具体详见图纸及工程量清单。</w:t>
      </w:r>
    </w:p>
    <w:p>
      <w:pPr>
        <w:pStyle w:val="null3"/>
        <w:jc w:val="both"/>
      </w:pPr>
      <w:r>
        <w:rPr>
          <w:sz w:val="21"/>
        </w:rPr>
        <w:t>附件：</w:t>
      </w:r>
    </w:p>
    <w:p>
      <w:pPr>
        <w:pStyle w:val="null3"/>
        <w:ind w:firstLine="480"/>
        <w:jc w:val="center"/>
      </w:pPr>
      <w:r>
        <w:rPr>
          <w:sz w:val="21"/>
          <w:b/>
        </w:rPr>
        <w:t>政府采购供应商资格信用承诺函</w:t>
      </w:r>
    </w:p>
    <w:p>
      <w:pPr>
        <w:pStyle w:val="null3"/>
        <w:ind w:firstLine="480"/>
        <w:jc w:val="both"/>
      </w:pPr>
      <w:r>
        <w:rPr/>
        <w:t xml:space="preserve"> </w:t>
      </w:r>
    </w:p>
    <w:p>
      <w:pPr>
        <w:pStyle w:val="null3"/>
        <w:ind w:firstLine="480"/>
        <w:jc w:val="both"/>
      </w:pPr>
      <w:r>
        <w:rPr>
          <w:sz w:val="21"/>
        </w:rPr>
        <w:t>致：（采购人、采购代理机构）</w:t>
      </w:r>
    </w:p>
    <w:p>
      <w:pPr>
        <w:pStyle w:val="null3"/>
        <w:ind w:firstLine="480"/>
        <w:jc w:val="both"/>
      </w:pPr>
      <w:r>
        <w:rPr>
          <w:sz w:val="21"/>
        </w:rPr>
        <w:t>我方参与</w:t>
      </w:r>
      <w:r>
        <w:rPr>
          <w:sz w:val="21"/>
          <w:u w:val="single"/>
        </w:rPr>
        <w:t>（项目名称）（项目编号：）</w:t>
      </w:r>
      <w:r>
        <w:rPr>
          <w:sz w:val="21"/>
        </w:rPr>
        <w:t>的政府采购活动，现承诺如下：</w:t>
      </w:r>
    </w:p>
    <w:p>
      <w:pPr>
        <w:pStyle w:val="null3"/>
        <w:ind w:firstLine="480"/>
        <w:jc w:val="both"/>
      </w:pPr>
      <w:r>
        <w:rPr>
          <w:sz w:val="21"/>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pPr>
        <w:pStyle w:val="null3"/>
        <w:ind w:firstLine="480"/>
        <w:jc w:val="both"/>
      </w:pPr>
      <w:r>
        <w:rPr>
          <w:sz w:val="21"/>
        </w:rPr>
        <w:t>若我方以上承诺不实，自愿承担提供虚假材料谋取中标、成交的法律责任。</w:t>
      </w:r>
    </w:p>
    <w:p>
      <w:pPr>
        <w:pStyle w:val="null3"/>
        <w:ind w:firstLine="480"/>
        <w:jc w:val="both"/>
      </w:pPr>
      <w:r>
        <w:rPr/>
        <w:t xml:space="preserve"> </w:t>
      </w:r>
    </w:p>
    <w:p>
      <w:pPr>
        <w:pStyle w:val="null3"/>
        <w:ind w:firstLine="960"/>
        <w:jc w:val="both"/>
      </w:pPr>
      <w:r>
        <w:rPr>
          <w:sz w:val="21"/>
        </w:rPr>
        <w:t>承诺供应商（全称并加盖公章）：</w:t>
      </w:r>
      <w:r>
        <w:rPr>
          <w:u w:val="single"/>
        </w:rPr>
        <w:t xml:space="preserve">         </w:t>
      </w:r>
    </w:p>
    <w:p>
      <w:pPr>
        <w:pStyle w:val="null3"/>
        <w:ind w:firstLine="960"/>
        <w:jc w:val="both"/>
      </w:pPr>
      <w:r>
        <w:rPr>
          <w:sz w:val="21"/>
        </w:rPr>
        <w:t>日期：</w:t>
      </w:r>
      <w:r>
        <w:rPr>
          <w:u w:val="single"/>
        </w:rPr>
        <w:t xml:space="preserve">                                </w:t>
      </w:r>
    </w:p>
    <w:p>
      <w:pPr>
        <w:pStyle w:val="null3"/>
        <w:jc w:val="both"/>
      </w:pPr>
      <w:r>
        <w:rPr>
          <w:sz w:val="21"/>
        </w:rPr>
        <w:t>说明：供应商可自行选择是否提供本承诺函，若不提供本承诺函，应按《中华人民共和国政府采购法》《中华人民共和国政府采购法实施条例》及采购文件资格要求提供相应的证明材料。</w:t>
      </w:r>
    </w:p>
    <w:p>
      <w:pPr>
        <w:pStyle w:val="null3"/>
        <w:jc w:val="both"/>
      </w:pPr>
      <w:r>
        <w:rPr/>
        <w:t xml:space="preserve"> </w:t>
      </w:r>
    </w:p>
    <w:p>
      <w:pPr>
        <w:pStyle w:val="null3"/>
      </w:pPr>
      <w:r>
        <w:rPr/>
        <w:t>采购包1（佛山市高明区更合镇将军桥拆除重建工程）</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合同签订之日起120个日历天，按开工令发出之日起计算。</w:t>
            </w:r>
          </w:p>
        </w:tc>
      </w:tr>
      <w:tr>
        <w:tc>
          <w:tcPr>
            <w:tcW w:type="dxa" w:w="4153"/>
          </w:tcPr>
          <w:p>
            <w:pPr>
              <w:pStyle w:val="null3"/>
            </w:pPr>
            <w:r>
              <w:rPr/>
              <w:t>标的提供的地点</w:t>
            </w:r>
          </w:p>
        </w:tc>
        <w:tc>
          <w:tcPr>
            <w:tcW w:type="dxa" w:w="4153"/>
          </w:tcPr>
          <w:p>
            <w:pPr>
              <w:pStyle w:val="null3"/>
            </w:pPr>
            <w:r>
              <w:rPr/>
              <w:t>佛山市高明区更合镇</w:t>
            </w:r>
          </w:p>
        </w:tc>
      </w:tr>
      <w:tr>
        <w:tc>
          <w:tcPr>
            <w:tcW w:type="dxa" w:w="4153"/>
          </w:tcPr>
          <w:p>
            <w:pPr>
              <w:pStyle w:val="null3"/>
            </w:pPr>
            <w:r>
              <w:rPr/>
              <w:t>付款方式</w:t>
            </w:r>
          </w:p>
        </w:tc>
        <w:tc>
          <w:tcPr>
            <w:tcW w:type="dxa" w:w="4153"/>
          </w:tcPr>
          <w:p>
            <w:pPr>
              <w:pStyle w:val="null3"/>
            </w:pPr>
            <w:r>
              <w:rPr/>
              <w:t>1期：支付比例40%,工程交工验收后支付至合同价的40%；</w:t>
            </w:r>
          </w:p>
          <w:p>
            <w:pPr>
              <w:pStyle w:val="null3"/>
            </w:pPr>
            <w:r>
              <w:rPr/>
              <w:t>2期：支付比例60%,余款在结算通过镇财政办或镇审计部门审核二年内不计息付清，从竣工验收合格之日算起； 注：本项目以经过镇财政办或镇审计部门审定的结算价为工程最终结算价。</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1期：工程质量要求：符合国家、省或行业现行的工程建设质量验收标准及规范，须达到合格或以上验收质量等级标准，若未能达到该标准，则不予以工程验收，并应对存在的质量缺陷问题及时进行修整。</w:t>
            </w:r>
          </w:p>
          <w:p>
            <w:pPr>
              <w:pStyle w:val="null3"/>
            </w:pPr>
            <w:r>
              <w:rPr/>
              <w:t>2期：安全文明施工要求：符合国家、省、市、区安全生产、文明施工，严格落实扬尘治理等环保措施。</w:t>
            </w:r>
          </w:p>
        </w:tc>
      </w:tr>
      <w:tr>
        <w:tc>
          <w:tcPr>
            <w:tcW w:type="dxa" w:w="4153"/>
          </w:tcPr>
          <w:p>
            <w:pPr>
              <w:pStyle w:val="null3"/>
            </w:pPr>
            <w:r>
              <w:rPr/>
              <w:t>履约保证金</w:t>
            </w:r>
          </w:p>
        </w:tc>
        <w:tc>
          <w:tcPr>
            <w:tcW w:type="dxa" w:w="4153"/>
          </w:tcPr>
          <w:p>
            <w:pPr>
              <w:pStyle w:val="null3"/>
            </w:pPr>
            <w:r>
              <w:rPr/>
              <w:t>收取比例：5%,说明：1、履约保证金可以采用以下一种方式提交：可采用银行汇款或转账方式或银行保函、工程保证保险保单、专业工程担保公司保函形式。（1）采用银行汇款或转账方式，成交人收到成交通知书之日起7日内且在签订合同前以成交单位名义将履约保证金款项划入采购人指定的银行账户内。（2）若采用银行保函、工程保证保险保单、专业工程担保公司保函形式的，须在成交人收到成交通知书之日起7日内且在签订合同前出具。注：①保函的形式为见索即付保函，所需的费用由承包人承担。②出具银行保函的银行级别要求：国有商业银行或股份制商业银行的支行或以上级别银行。③出具保函的专业担保公司要求：必须在佛山市金融局备案，并取得佛山市信用担保行业协会颁发的工程担保业务资格证。 2、履约保证金的金额为成交价的5%（以元为单位取整）。 3、履约保证金返还办法：整体工程竣工验收合格后，成交人无违约情况和工程质量问题的，采购人于1个月内，全数返还履约保证金给成交人；履约保证金始终不计利息。</w:t>
            </w:r>
          </w:p>
          <w:p>
            <w:pPr>
              <w:pStyle w:val="null3"/>
            </w:pPr>
            <w:r>
              <w:rPr/>
              <w:t>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1.本项目招标最高限价及报价要求，1）人民币1,845,357.30元。★2）本项目最高限价中包含 安全生产费：人民币23456元， 施工场地建设费：人民币37464元，为固定金额，不列入磋商竞争范围，并计入合同签约价中，响应供应商在报价中必须包含且不得更改金额，否则其投标无效。</w:t>
            </w:r>
          </w:p>
          <w:p>
            <w:pPr>
              <w:pStyle w:val="null3"/>
            </w:pPr>
            <w:r>
              <w:rPr/>
              <w:t>2.本工程承包方式，本项目以固定综合单价方式承包【按照综合单价，工程量按实结算。包工、包料、包工期、包安全、包文明施工。】，包括但不限于完成工作的成本、利润、税金、技术措施费、赶工措施费、大型机械进出场费、风险费以及政策性文件规定费用等一切可预见或不可预见费用，不得以任何理由予以重复计算。</w:t>
            </w:r>
          </w:p>
          <w:p>
            <w:pPr>
              <w:pStyle w:val="null3"/>
            </w:pPr>
            <w:r>
              <w:rPr/>
              <w:t>3.其他，成交供应商须在签订合同前提供一份按成交金额编制的已标价的工程量清单作为合同附件。</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公路桥梁工程施工</w:t>
            </w:r>
          </w:p>
        </w:tc>
        <w:tc>
          <w:tcPr>
            <w:tcW w:type="dxa" w:w="933"/>
          </w:tcPr>
          <w:p>
            <w:pPr>
              <w:pStyle w:val="null3"/>
              <w:jc w:val="left"/>
            </w:pPr>
            <w:r>
              <w:rPr/>
              <w:t>佛山市高明区更合镇将军桥拆除重建工程</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1,845,357.30</w:t>
            </w:r>
          </w:p>
        </w:tc>
        <w:tc>
          <w:tcPr>
            <w:tcW w:type="dxa" w:w="933"/>
          </w:tcPr>
          <w:p>
            <w:pPr>
              <w:pStyle w:val="null3"/>
              <w:jc w:val="right"/>
            </w:pPr>
            <w:r>
              <w:rPr/>
              <w:t>1,845,357.30</w:t>
            </w:r>
          </w:p>
        </w:tc>
        <w:tc>
          <w:tcPr>
            <w:tcW w:type="dxa" w:w="840"/>
          </w:tcPr>
          <w:p>
            <w:pPr>
              <w:pStyle w:val="null3"/>
            </w:pPr>
            <w:r>
              <w:rPr/>
              <w:t>建筑业</w:t>
            </w:r>
          </w:p>
        </w:tc>
        <w:tc>
          <w:tcPr>
            <w:tcW w:type="dxa" w:w="933"/>
          </w:tcPr>
          <w:p>
            <w:pPr>
              <w:pStyle w:val="null3"/>
            </w:pPr>
            <w:r>
              <w:rPr/>
              <w:t>详见附表一</w:t>
            </w:r>
          </w:p>
        </w:tc>
      </w:tr>
    </w:tbl>
    <w:p>
      <w:pPr>
        <w:pStyle w:val="null3"/>
      </w:pPr>
      <w:r>
        <w:rPr>
          <w:b/>
        </w:rPr>
        <w:t>附表</w:t>
      </w:r>
      <w:r>
        <w:rPr>
          <w:b/>
        </w:rPr>
        <w:t>一</w:t>
      </w:r>
      <w:r>
        <w:rPr>
          <w:b/>
        </w:rPr>
        <w:t>：</w:t>
      </w:r>
      <w:r>
        <w:rPr>
          <w:b/>
        </w:rPr>
        <w:t>佛山市高明区更合镇将军桥拆除重建工程</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1"/>
              </w:rPr>
              <w:t>1.工程量清单、图纸（详见附件），同磋商公告同步发布，供应商自行下载。</w:t>
            </w:r>
          </w:p>
          <w:p>
            <w:pPr>
              <w:pStyle w:val="null3"/>
              <w:jc w:val="both"/>
            </w:pPr>
            <w:r>
              <w:rPr>
                <w:sz w:val="21"/>
              </w:rPr>
              <w:t>2.承包范围</w:t>
            </w:r>
          </w:p>
          <w:p>
            <w:pPr>
              <w:pStyle w:val="null3"/>
              <w:jc w:val="both"/>
            </w:pPr>
            <w:r>
              <w:rPr>
                <w:sz w:val="21"/>
              </w:rPr>
              <w:t>2.1.磋商文件、本项目工程量清单、图纸范围内施工总承包，包括工程量清单范围内的施工准备阶段、施工阶段、验收及缺陷责任期阶段的全过程施工。具体以采购人提供的工程量清单、图纸及磋商文件相关资料为准，凡未详事项均按国家现行有关施工规范及强制性标准执行。图纸与工程量清单不一致时，以图纸为准，但若工程量清单的技术参数要求高于图纸则该技术参数以工程量清单为准。</w:t>
            </w:r>
          </w:p>
          <w:p>
            <w:pPr>
              <w:pStyle w:val="null3"/>
              <w:jc w:val="both"/>
            </w:pPr>
            <w:r>
              <w:rPr>
                <w:sz w:val="21"/>
              </w:rPr>
              <w:t>2.2.供应商对工程量清单若有疑问，可以询疑文件形式提出，经采购人确认后，统一修改工程量清单，并以答疑文件形式发送至各供应商。任何供应商不得擅自变更工程量清单内容。任何擅自修改的工程量清单内容将不予接受。供应商若在本项目答疑期间未提出工程量清单偏差异议，则表示供应商认同工程量清单，不再对相关工程量作调整。</w:t>
            </w:r>
          </w:p>
          <w:p>
            <w:pPr>
              <w:pStyle w:val="null3"/>
              <w:jc w:val="both"/>
            </w:pPr>
            <w:r>
              <w:rPr>
                <w:sz w:val="21"/>
              </w:rPr>
              <w:t>3.项目施工管理要求：</w:t>
            </w:r>
          </w:p>
          <w:p>
            <w:pPr>
              <w:pStyle w:val="null3"/>
              <w:jc w:val="both"/>
            </w:pPr>
            <w:r>
              <w:rPr>
                <w:sz w:val="21"/>
              </w:rPr>
              <w:t>3.1.成交供应商在工程建设之前要做好施工组织设计工作，并绘制施工总平面图，而且要布局合理，任务明确标记等。同时对于工地上的标牌、工程名称、概况、各负责单位等都进行全面的记录。</w:t>
            </w:r>
          </w:p>
          <w:p>
            <w:pPr>
              <w:pStyle w:val="null3"/>
              <w:jc w:val="both"/>
            </w:pPr>
            <w:r>
              <w:rPr>
                <w:sz w:val="21"/>
              </w:rPr>
              <w:t>3.2.项目经理部必须实行目标管理，应将施工组织网络网、目标计划、工序交接流程、质量目标及管理制度上墙，并按月进行目标细化。</w:t>
            </w:r>
          </w:p>
          <w:p>
            <w:pPr>
              <w:pStyle w:val="null3"/>
              <w:jc w:val="both"/>
            </w:pPr>
            <w:r>
              <w:rPr>
                <w:sz w:val="21"/>
              </w:rPr>
              <w:t>3.3.施工现场所有管理人员、施工人员都必须持证上岗。</w:t>
            </w:r>
          </w:p>
          <w:p>
            <w:pPr>
              <w:pStyle w:val="null3"/>
              <w:jc w:val="both"/>
            </w:pPr>
            <w:r>
              <w:rPr>
                <w:sz w:val="21"/>
              </w:rPr>
              <w:t>3.4.施工现场(工地)作业道路应保持平整，设有路标。机具和材料应做到“二整”：机械设备保持状态良好、整洁、停置整齐：施工材料堆放有序、存储规整合理，并插置标示牌。</w:t>
            </w:r>
          </w:p>
          <w:p>
            <w:pPr>
              <w:pStyle w:val="null3"/>
              <w:jc w:val="both"/>
            </w:pPr>
            <w:r>
              <w:rPr>
                <w:sz w:val="21"/>
              </w:rPr>
              <w:t>3.5.工地现场外观应做到“三洁”：施工场地整洁、生活环境清洁、施工产品美观洁净。场区及施工范围内的沟道、地面无废料、垃圾和油污，应做到工完、料尽、地清。</w:t>
            </w:r>
          </w:p>
          <w:p>
            <w:pPr>
              <w:pStyle w:val="null3"/>
              <w:jc w:val="both"/>
            </w:pPr>
            <w:r>
              <w:rPr>
                <w:sz w:val="21"/>
              </w:rPr>
              <w:t>3.6.施工现场每个施工点，均应有负责人现场指挥施工，主要部位应有技术人员在岗，现场指挥和技术要熟悉操作工艺要求和质量标准。</w:t>
            </w:r>
          </w:p>
          <w:p>
            <w:pPr>
              <w:pStyle w:val="null3"/>
              <w:jc w:val="both"/>
            </w:pPr>
            <w:r>
              <w:rPr>
                <w:sz w:val="21"/>
              </w:rPr>
              <w:t>3.7.合理安排施工工序，可能对路面造成污染的附属工序要提前进行或采取相应的保护措施，有碍于层间结合的工序不准在路面上施工或堆放材料。</w:t>
            </w:r>
          </w:p>
          <w:p>
            <w:pPr>
              <w:pStyle w:val="null3"/>
              <w:jc w:val="both"/>
            </w:pPr>
            <w:r>
              <w:rPr>
                <w:sz w:val="21"/>
              </w:rPr>
              <w:t>3.8.施工车辆行驶的便道应进行日常性养护，保证晴天行车无扬尘，雨后能行车无积水，不影响当地群众正常生活、生产和通行。</w:t>
            </w:r>
          </w:p>
          <w:p>
            <w:pPr>
              <w:pStyle w:val="null3"/>
              <w:jc w:val="both"/>
            </w:pPr>
            <w:r>
              <w:rPr>
                <w:sz w:val="21"/>
              </w:rPr>
              <w:t>3.9.成交供应商应具有环保意识，对施工中产生的废料不可乱弃乱放，应按要求运往指定地点进行处理存放：对易于造成环境污染的施工材料，在运输、存放及使用过程中，应采取有效措施，使之污染或将污染降到最小限度。</w:t>
            </w:r>
          </w:p>
          <w:p>
            <w:pPr>
              <w:pStyle w:val="null3"/>
              <w:jc w:val="both"/>
            </w:pPr>
            <w:r>
              <w:rPr>
                <w:sz w:val="21"/>
              </w:rPr>
              <w:t>3.10.现场进行的各项施工操作，必须按施工前的施工操作安排，或按相应的有关规定进行做到层次清楚，紧张有序，杜绝违章操作和野蛮施工。</w:t>
            </w:r>
          </w:p>
          <w:p>
            <w:pPr>
              <w:pStyle w:val="null3"/>
              <w:jc w:val="both"/>
            </w:pPr>
            <w:r>
              <w:rPr>
                <w:sz w:val="21"/>
              </w:rPr>
              <w:t>3.11.工程完成之后要做好进行施工时候所占地方的清理工作，特别是施工中占用的道路、桥梁等，应该尽快做好恢复工作。4.文明施工要求:</w:t>
            </w:r>
          </w:p>
          <w:p>
            <w:pPr>
              <w:pStyle w:val="null3"/>
              <w:jc w:val="both"/>
            </w:pPr>
            <w:r>
              <w:rPr>
                <w:sz w:val="21"/>
              </w:rPr>
              <w:t>4.1.成交供应商在施工过程中严格执行当地相关要求、确保环境卫生、施工安全。成交供应商应采取切实有效的安全防护和警示措施，确保施工的安全以及周边环境的卫生、秩序，否则由此造成的损失和相关责任均由成交供应商承担。施工过程中必须按规定做好现场围蔽，围挡的规格、样式、材料、公益广告标语等，须严格按照文明办以及城管委的要求建设，该部分费用已包含在项目措施费中。成交供应商对施工范围实行专人值班看守，若因施工过程中导致项目范围内产生人员伤亡、财产损失的，由成交供应商承担全部责任及费用。</w:t>
            </w:r>
          </w:p>
          <w:p>
            <w:pPr>
              <w:pStyle w:val="null3"/>
              <w:jc w:val="both"/>
            </w:pPr>
            <w:r>
              <w:rPr>
                <w:sz w:val="21"/>
              </w:rPr>
              <w:t>4.2.成交供应商必须严格按照佛山市城市管理考核规定和采购人关于工程文明施工管理规定的要求做好安全文明施工工作，如因不符合城市考核规定导致采购人被扣分的，采购人将对成交供应商进行处罚。</w:t>
            </w:r>
          </w:p>
          <w:p>
            <w:pPr>
              <w:pStyle w:val="null3"/>
              <w:jc w:val="both"/>
            </w:pPr>
            <w:r>
              <w:rPr>
                <w:sz w:val="21"/>
              </w:rPr>
              <w:t>4.3.施工场地的围蔽及要求：为确保施工安全，成交供应商必须严格按要求进行施工现场的围蔽，做到整洁、美观、安全、和谐。</w:t>
            </w:r>
          </w:p>
          <w:p>
            <w:pPr>
              <w:pStyle w:val="null3"/>
              <w:jc w:val="both"/>
            </w:pPr>
            <w:r>
              <w:rPr>
                <w:sz w:val="21"/>
              </w:rPr>
              <w:t>4.4.施工场外，建筑物料尽量做到当天使用当天运到，用剩的建筑物料必须当天清理或堆放在施工围蔽范围内，施工现场围蔽范围以外不得有任何建筑物料的堆放。</w:t>
            </w:r>
          </w:p>
          <w:p>
            <w:pPr>
              <w:pStyle w:val="null3"/>
              <w:jc w:val="both"/>
            </w:pPr>
            <w:r>
              <w:rPr>
                <w:sz w:val="21"/>
              </w:rPr>
              <w:t>4.5.施工物料的运输不能影响正常的道路交通秩序，并对物料装卸现场的遗留物料和运输途中造成的撒流现象必须马上清理干净。</w:t>
            </w:r>
          </w:p>
          <w:p>
            <w:pPr>
              <w:pStyle w:val="null3"/>
              <w:jc w:val="both"/>
            </w:pPr>
            <w:r>
              <w:rPr>
                <w:sz w:val="21"/>
              </w:rPr>
              <w:t>4.6.凡是合同段内与其他在建工程有互扰的地段，成交供应商应自行做好与其他施工单位的协调工作，成交供应商应将其采取上述措施而可能发生的全部费用计入报价中，采购人将不另行支付相关费用。</w:t>
            </w:r>
          </w:p>
          <w:p>
            <w:pPr>
              <w:pStyle w:val="null3"/>
              <w:jc w:val="both"/>
            </w:pPr>
            <w:r>
              <w:rPr>
                <w:sz w:val="21"/>
              </w:rPr>
              <w:t>4.7.成交供应商应充分考虑到施工过程采取保通措施、安全保护措施以及环保措施和文明施工所需的费用，并计入工程量清单各支付细目的单价中。若成交供应商所采取的措施不能满足工程保通、交通安全和环境保护的需要，采购人有权指令其进一步采取补救或纠正措施，成交供应商应承担由于其措施不当所造成的一切后果及费用。若涉及重大安全隐患，采购人有权将其另指定他人实施，发生的费用在成交供应商的工程款中扣除。</w:t>
            </w:r>
          </w:p>
          <w:p>
            <w:pPr>
              <w:pStyle w:val="null3"/>
              <w:jc w:val="both"/>
            </w:pPr>
            <w:r>
              <w:rPr>
                <w:sz w:val="21"/>
              </w:rPr>
              <w:t>4.8.由于以上所述的原因造成本工程工期拖延，均追究成交供应商履行合同条款的相应责任。</w:t>
            </w:r>
          </w:p>
          <w:p>
            <w:pPr>
              <w:pStyle w:val="null3"/>
              <w:jc w:val="both"/>
            </w:pPr>
            <w:r>
              <w:rPr>
                <w:sz w:val="21"/>
              </w:rPr>
              <w:t>4.9.如因成交供应商未能符合高明区城市管理有关规定而导致在城市管理考核中被扣分的，采购人将对成交供应商进行相应处罚。对于成交供应商不能达到采购人要求做好相关措施的，采购人有权另委托其他人去完成，产生费用由成交供应商支付。严重者采购人有权报市、区建设工程管理部门按相关诚信管理办法实行诚信处理。</w:t>
            </w:r>
          </w:p>
          <w:p>
            <w:pPr>
              <w:pStyle w:val="null3"/>
              <w:jc w:val="both"/>
            </w:pPr>
            <w:r>
              <w:rPr>
                <w:sz w:val="21"/>
              </w:rPr>
              <w:t>4.10.成交供应商应严格执行《佛山市扬尘污染防治条例》规定，严格按照工程防治扬尘“六个百分百”措施落实本项目的防治扬尘工作（施工工地实现100%封闭管理，并采用硬质围挡；施工工地设置洗车槽，安装冲水设备，出入口车辆冲洗达到100%；工地渣土运输实行100%密闭运输；施工工地主要道路100%硬化；裸露场地和土方、堆场100%覆盖或临时绿化；施工现场土方作业、拆除作业做到100%洒水、喷雾降尘），所有措施费用已包含在签约合同价中。若成交供应商所采取的措施不能满足工程扬尘防治和环境保护的需要，采购人有权指令其进一步采取补救或纠正措施，成交供应商应承担由于其措施不当所造成的一切后果及费用。</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1.采购代理机构：本项目是指佛山市粤创招标代理有限公司，负责整个采购活动的组织，依法负责编制和发布磋商文件，对磋商文件拥有最终的解释权，不以任何身份出任磋商小组成员。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佛山市高明区更合镇城建综合事务中心</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pPr>
            <w:r>
              <w:rPr/>
              <w:t>响应保证金有效期∶与响应有效期一致。</w:t>
            </w:r>
          </w:p>
          <w:p>
            <w:pPr>
              <w:pStyle w:val="null3"/>
            </w:pPr>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采购机构代理服务收费标准：以成交通知书中的成交金额作为招标代理服务费的计算基数。收费标准按中华人民共和国国家发展计划委员会颁发的计价格〔2002〕1980号 文《招标代理服务收费管理暂行办法》 及国家发改委〔2003〕857号及发改价格〔2011〕534 号件中规定的“工程类”计费标准进行收取。</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30分钟</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佛山市粤创招标代理有限公司</w:t>
      </w:r>
      <w:r>
        <w:rPr/>
        <w:t>代收。具体操作要求详见</w:t>
      </w:r>
      <w:r>
        <w:rPr/>
        <w:t>佛山市粤创招标代理有限公司</w:t>
      </w:r>
      <w:r>
        <w:rPr/>
        <w:t>有关指引，递交事宜请自行咨询</w:t>
      </w:r>
      <w:r>
        <w:rPr/>
        <w:t>佛山市粤创招标代理有限公司</w:t>
      </w:r>
      <w:r>
        <w:rPr/>
        <w:t>；请各供应商在响应文件递交截止时间前按须知前附表规定的金额递交至</w:t>
      </w:r>
      <w:r>
        <w:rPr/>
        <w:t>佛山市粤创招标代理有限公司</w:t>
      </w:r>
      <w:r>
        <w:rPr/>
        <w:t>，到账情况以开启时</w:t>
      </w:r>
      <w:r>
        <w:rPr/>
        <w:t>佛山市粤创招标代理有限公司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（2）未成交的供应商保证金，在成交通知书发出后5个工作日内原额退还。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w:t>
      </w:r>
      <w:r>
        <w:rPr/>
        <w:t>广东省公共资源交易平台（佛山市）（https://ygp.gdzwfw.gov.cn/#/440600/index）、佛山市高明区政府网（http://www.gaoming.gov.cn/）、采购代理机构网址（http://www.fsyczb.com/）。</w:t>
      </w:r>
      <w:r>
        <w:rPr/>
        <w:t>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w:t>
      </w:r>
      <w:r>
        <w:rPr/>
        <w:t>广东省公共资源交易平台（佛山市）（https://ygp.gdzwfw.gov.cn/#/440600/index）、佛山市高明区政府网（http://www.gaoming.gov.cn/）、采购代理机构网址（http://www.fsyczb.com/）。</w:t>
      </w:r>
      <w:r>
        <w:rPr/>
        <w:t>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黄小姐</w:t>
      </w:r>
    </w:p>
    <w:p>
      <w:pPr>
        <w:pStyle w:val="null3"/>
        <w:ind w:firstLine="480"/>
      </w:pPr>
      <w:r>
        <w:rPr/>
        <w:t>电话：</w:t>
      </w:r>
      <w:r>
        <w:rPr/>
        <w:t>0757-86260021</w:t>
      </w:r>
    </w:p>
    <w:p>
      <w:pPr>
        <w:pStyle w:val="null3"/>
        <w:ind w:firstLine="480"/>
      </w:pPr>
      <w:r>
        <w:rPr/>
        <w:t>传真：</w:t>
      </w:r>
      <w:r>
        <w:rPr/>
        <w:t>0757-86260021</w:t>
      </w:r>
    </w:p>
    <w:p>
      <w:pPr>
        <w:pStyle w:val="null3"/>
        <w:ind w:firstLine="480"/>
      </w:pPr>
      <w:r>
        <w:rPr/>
        <w:t>邮箱：</w:t>
      </w:r>
      <w:r>
        <w:rPr/>
        <w:t>fssyczb@126.com</w:t>
      </w:r>
    </w:p>
    <w:p>
      <w:pPr>
        <w:pStyle w:val="null3"/>
        <w:ind w:firstLine="480"/>
      </w:pPr>
      <w:r>
        <w:rPr/>
        <w:t>地址：</w:t>
      </w:r>
      <w:r>
        <w:rPr/>
        <w:t>佛山市南海区石龙南路1号嘉邦国金中心2座22楼2208</w:t>
      </w:r>
    </w:p>
    <w:p>
      <w:pPr>
        <w:pStyle w:val="null3"/>
        <w:ind w:firstLine="480"/>
      </w:pPr>
      <w:r>
        <w:rPr/>
        <w:t>邮编：</w:t>
      </w:r>
      <w:r>
        <w:rPr/>
        <w:t>528000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政府采购监督管理机构名称：高明区政务服务数据管理局交易监管股</w:t>
      </w:r>
    </w:p>
    <w:p>
      <w:pPr>
        <w:pStyle w:val="null3"/>
      </w:pPr>
      <w:r>
        <w:rPr/>
        <w:t>地 址：高明区荷城街道三洲百灵路88号</w:t>
      </w:r>
    </w:p>
    <w:p>
      <w:pPr>
        <w:pStyle w:val="null3"/>
      </w:pPr>
      <w:r>
        <w:rPr/>
        <w:t>电 话：0757-88618232</w:t>
      </w:r>
    </w:p>
    <w:p>
      <w:pPr>
        <w:pStyle w:val="null3"/>
      </w:pPr>
      <w:r>
        <w:rPr/>
        <w:t>邮 编：528511</w:t>
      </w:r>
    </w:p>
    <w:p>
      <w:pPr>
        <w:pStyle w:val="null3"/>
      </w:pPr>
      <w:r>
        <w:rPr/>
        <w:t>传 真：-</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佛山市高明区更合镇将军桥拆除重建工程)：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佛山市粤创招标代理有限公司</w:t>
      </w:r>
      <w:r>
        <w:rPr/>
        <w:t>统一对外发布。</w:t>
      </w:r>
    </w:p>
    <w:p>
      <w:pPr>
        <w:pStyle w:val="null3"/>
        <w:ind w:firstLine="480"/>
      </w:pPr>
      <w:r>
        <w:rPr/>
        <w:t>（2）对</w:t>
      </w:r>
      <w:r>
        <w:rPr/>
        <w:t>佛山市粤创招标代理有限公司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4.7供应商上传的电子响应文件使用该项目其他响应供应商的数字证书加密的或加盖该项目的其他响应供应商的电子印章的。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采购包1（佛山市高明区更合镇将军桥拆除重建工程）：</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采购包1（佛山市高明区更合镇将军桥拆除重建工程）：</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副本复印件。如响应供应商为自然人的提供自然人身份证明复印件；如国家另有规定的，则从其规定。分支机构投标的，须提供总公司和分公司营业执照副本复印件，总公司出具给分支机构的授权书。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须提供下列任一项证明材料：①近半年内（自磋商公告发布之日起往前倒推）任1月份缴纳税收的证明材料（即：缴纳增值税的凭据等）复印件及近半年内（自磋商公告发布之日起往前倒推）任1月份缴纳社会保险的凭证（即：专用收据或社会保险缴纳清单）复印件。注：依法免税或不需要缴纳社会保障资金的，应提供相应文件证明。若已对接“粤省事”“粤商通”“粤信签”等系统的，可提供书面承诺声明函（格式自拟）。②提供《政府采购供应商资格信用承诺函》，承诺函格式见附件。</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须提供下列任一项证明材料：①提供2023年度经第三方审计的财务状况报告复印件（财务状况报告须由第三方会计师事务所出具，能清晰显示第三方会计师事务所的印章，并能反映审计结论）。如为新成立的公司，应提供响应截止时间前三个月内任意一个月的公司财务报表复印件。若已对接“粤省事”“粤商通” “粤信签”等系统的，可提供书面承诺声明函（格式自拟）。②银行出具的资信材料证明复印件。③供应商可选择提供《政府采购供应商资格信用承诺函》，承诺函格式见附件。</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提供设备和专业技术能力的清单或提供书面声明（格式自拟）。</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响应承诺函相关承诺格式内容或提供《政府采购供应商资格信用承诺函》，承诺函格式见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企业资质</w:t>
            </w:r>
          </w:p>
        </w:tc>
        <w:tc>
          <w:tcPr>
            <w:tcW w:type="dxa" w:w="4238"/>
          </w:tcPr>
          <w:p>
            <w:pPr>
              <w:pStyle w:val="null3"/>
            </w:pPr>
            <w:r>
              <w:rPr/>
              <w:t>供应商须具有①公路工程施工总承包三级（或以上）资质；②有效的《安全生产许可证》；③供应商应有良好信誉，未被广东省交通运输厅、佛山市交通运输局公布的最新年度的信用等级结果进行认定信用等级评为D级的企业；初次进入且无广东省最新年度信用评价等级的，且在最新一年度的全国综合评价结果中未被评为D级。【以代理机构于投标截止当天现场查询广东省交通运输厅、佛山市交通运输局公布的最新年度的信用等级结果为准】；④供应商应成功申请进入交通运输部“全国公路建设市场信用信息管理系统”中的公路工程施工资质企业名录，且供应商名称、资质与该名录中的相应企业名称和资质一致。磋商小组将于递交磋商文件截止当天按照交通运输部“全国公路建设市场信用管理系统”网站（http://glxy.mot.gov.cn/）中“全国公路工程施工资质企业名录”（以下简称“名录”）进行审核。对于未列入“名录”或供应商名称和资质信息与“名录”查询结果不符的，将不能通过资格符合性审查。</w:t>
            </w:r>
          </w:p>
        </w:tc>
      </w:tr>
      <w:tr>
        <w:tc>
          <w:tcPr>
            <w:tcW w:type="dxa" w:w="890"/>
          </w:tcPr>
          <w:p>
            <w:pPr>
              <w:pStyle w:val="null3"/>
            </w:pPr>
            <w:r>
              <w:rPr/>
              <w:t>7</w:t>
            </w:r>
          </w:p>
        </w:tc>
        <w:tc>
          <w:tcPr>
            <w:tcW w:type="dxa" w:w="3178"/>
          </w:tcPr>
          <w:p>
            <w:pPr>
              <w:pStyle w:val="null3"/>
            </w:pPr>
            <w:r>
              <w:rPr/>
              <w:t>项目负责人要求</w:t>
            </w:r>
          </w:p>
        </w:tc>
        <w:tc>
          <w:tcPr>
            <w:tcW w:type="dxa" w:w="4238"/>
          </w:tcPr>
          <w:p>
            <w:pPr>
              <w:pStyle w:val="null3"/>
            </w:pPr>
            <w:r>
              <w:rPr/>
              <w:t>对拟派项目负责人的要求：1名，①须具备注册于供应商本单位的公路工程专业二级（或以上）注册建造师执业资格证书②需提供供应商最近6个月内任意一个月（发布磋商公告当月往前顺推）为拟派项目负责人缴纳社保资金的有效的社保证明材料。以供应商（或其分支机构）所属当地社保管理部门出具的证明原件为准；③拟派项目负责人没有在其他在建项目中担任项目负责人。拟派项目负责人如有参与其他工程投标的情况，必须在投标文件中说明。供应商应慎重考虑选派一名项目负责人参加多个工程项目的投标竞争，如本投标项目负责人在两个及以上工程项目均成交（中标）的，只能按照不同工程项目成交（中标）通知书发出的时间先后，担任本企业最先成交项目的项目负责人。后确定该企业为成交人的工程项目的采购人将取消其成交资格。供应商隐瞒其它成交（中标)项目获取成交资格的，按弄虚作假骗取中标查处。 ④注：根据《广东省住房和城乡建设厅关于加快推进建筑施工企业安全生产管理人员考核合格证书电子证照办理相关工作的通知》（粤建质函〔2023〕754号）关于“未通过办理相关业务或系统批量转换取得全国统一新版电子证照的‘安管人员’，请在10月底前完成换证业务。从2023年11月1日起，旧版电子证照停止使用”的通知要求，供应商须按规定要求提供全国统一新版安全生产管理人员的电子证照，且该电子证照应当能通过全国工程质量安全监管信息平台公共服务门户（网址：https://zlaq.mohurd.gov.cn）、全国工程质量安全监管信息平台微信小程序、广东省建筑施工企业管理人员安全生产考核信息系统（网址：https://gdagkh.gdcic.net/#/web）进行查询验证，否则采购人不予认可。</w:t>
            </w:r>
          </w:p>
        </w:tc>
      </w:tr>
      <w:tr>
        <w:tc>
          <w:tcPr>
            <w:tcW w:type="dxa" w:w="890"/>
          </w:tcPr>
          <w:p>
            <w:pPr>
              <w:pStyle w:val="null3"/>
            </w:pPr>
            <w:r>
              <w:rPr/>
              <w:t>8</w:t>
            </w:r>
          </w:p>
        </w:tc>
        <w:tc>
          <w:tcPr>
            <w:tcW w:type="dxa" w:w="3178"/>
          </w:tcPr>
          <w:p>
            <w:pPr>
              <w:pStyle w:val="null3"/>
            </w:pPr>
            <w:r>
              <w:rPr/>
              <w:t>专职安全员要求</w:t>
            </w:r>
          </w:p>
        </w:tc>
        <w:tc>
          <w:tcPr>
            <w:tcW w:type="dxa" w:w="4238"/>
          </w:tcPr>
          <w:p>
            <w:pPr>
              <w:pStyle w:val="null3"/>
            </w:pPr>
            <w:r>
              <w:rPr/>
              <w:t>专职安全人员1名，须具有《安全生产考核合格证（C证）》或《安全生产考核合格证（综合类C3证）》（供应商可提供所在省份相关建筑施工企业管理人员安全生产考核信息系统的证书查询信息网页打印件或电子证照打印件），且为供应商在职人员。需提供供应商最近6个月内任意一个月（发布磋商公告当月往前顺推）为拟派专职安全人员缴纳社保资金的有效的社保证明材料。以供应商（或其分支机构）所属当地社保管理部门出具的证明材料的原件或复印件并加盖供应商公章为准。</w:t>
            </w:r>
          </w:p>
        </w:tc>
      </w:tr>
      <w:tr>
        <w:tc>
          <w:tcPr>
            <w:tcW w:type="dxa" w:w="890"/>
          </w:tcPr>
          <w:p>
            <w:pPr>
              <w:pStyle w:val="null3"/>
            </w:pPr>
            <w:r>
              <w:rPr/>
              <w:t>9</w:t>
            </w:r>
          </w:p>
        </w:tc>
        <w:tc>
          <w:tcPr>
            <w:tcW w:type="dxa" w:w="3178"/>
          </w:tcPr>
          <w:p>
            <w:pPr>
              <w:pStyle w:val="null3"/>
            </w:pPr>
            <w:r>
              <w:rPr/>
              <w:t>信用记录</w:t>
            </w:r>
          </w:p>
        </w:tc>
        <w:tc>
          <w:tcPr>
            <w:tcW w:type="dxa" w:w="4238"/>
          </w:tcPr>
          <w:p>
            <w:pPr>
              <w:pStyle w:val="null3"/>
            </w:pPr>
            <w:r>
              <w:rPr/>
              <w:t>供应商未被列入“信用中国”网站(www.creditchina.gov.cn)“记录失信被执行人或税收违法黑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10</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tc>
      </w:tr>
      <w:tr>
        <w:tc>
          <w:tcPr>
            <w:tcW w:type="dxa" w:w="890"/>
          </w:tcPr>
          <w:p>
            <w:pPr>
              <w:pStyle w:val="null3"/>
            </w:pPr>
            <w:r>
              <w:rPr/>
              <w:t>11</w:t>
            </w:r>
          </w:p>
        </w:tc>
        <w:tc>
          <w:tcPr>
            <w:tcW w:type="dxa" w:w="3178"/>
          </w:tcPr>
          <w:p>
            <w:pPr>
              <w:pStyle w:val="null3"/>
            </w:pPr>
            <w:r>
              <w:rPr/>
              <w:t>本项目不接受磋商联合体</w:t>
            </w:r>
          </w:p>
        </w:tc>
        <w:tc>
          <w:tcPr>
            <w:tcW w:type="dxa" w:w="4238"/>
          </w:tcPr>
          <w:p>
            <w:pPr>
              <w:pStyle w:val="null3"/>
            </w:pPr>
            <w:r>
              <w:rPr/>
              <w:t>本项目不接受磋商联合体。</w:t>
            </w:r>
          </w:p>
        </w:tc>
      </w:tr>
      <w:tr>
        <w:tc>
          <w:tcPr>
            <w:tcW w:type="dxa" w:w="890"/>
          </w:tcPr>
          <w:p>
            <w:pPr>
              <w:pStyle w:val="null3"/>
            </w:pPr>
            <w:r>
              <w:rPr/>
              <w:t>12</w:t>
            </w:r>
          </w:p>
        </w:tc>
        <w:tc>
          <w:tcPr>
            <w:tcW w:type="dxa" w:w="3178"/>
          </w:tcPr>
          <w:p>
            <w:pPr>
              <w:pStyle w:val="null3"/>
            </w:pPr>
            <w:r>
              <w:rPr/>
              <w:t>本采购包专门面向中小企业采购</w:t>
            </w:r>
          </w:p>
        </w:tc>
        <w:tc>
          <w:tcPr>
            <w:tcW w:type="dxa" w:w="4238"/>
          </w:tcPr>
          <w:p>
            <w:pPr>
              <w:pStyle w:val="null3"/>
            </w:pPr>
            <w:r>
              <w:rPr/>
              <w:t>采购包整体专门面向中小企业，供应商须符合本项目采购标的对应行业（本项目行业为：建筑业）的政策划分标准。监狱企业、残疾人福利单位视同小型、微型企业。（注：本项目属性为工程类，中小企业以供应商填写的《中小企业声明函（工程、服务）》（见响应文件格式）为判定标准，残疾人福利性单位以供应商填写的《残疾人福利性单位声明函》（见响应文件格式）为判定标准，监狱企业须供应商提供由省级以上监狱管理局、戒毒管理局（含新疆生产建设兵团）出具的属于监狱企业的证明文件，否则不予认定）。</w:t>
            </w:r>
          </w:p>
        </w:tc>
      </w:tr>
    </w:tbl>
    <w:p>
      <w:pPr>
        <w:pStyle w:val="null3"/>
        <w:ind w:firstLine="480"/>
      </w:pPr>
      <w:r>
        <w:rPr/>
        <w:t>表二符合性审查表：</w:t>
      </w:r>
    </w:p>
    <w:p>
      <w:pPr>
        <w:pStyle w:val="null3"/>
      </w:pPr>
      <w:r>
        <w:rPr/>
        <w:t>采购包1（佛山市高明区更合镇将军桥拆除重建工程）：</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响应承诺函</w:t>
            </w:r>
          </w:p>
        </w:tc>
        <w:tc>
          <w:tcPr>
            <w:tcW w:type="dxa" w:w="4238"/>
          </w:tcPr>
          <w:p>
            <w:pPr>
              <w:pStyle w:val="null3"/>
            </w:pPr>
            <w:r>
              <w:rPr/>
              <w:t>响应承诺函已提交并符合竞争性磋商文件要求的，且投标有效期不少于磋商文件中载明的投标有效期。</w:t>
            </w:r>
          </w:p>
        </w:tc>
      </w:tr>
      <w:tr>
        <w:tc>
          <w:tcPr>
            <w:tcW w:type="dxa" w:w="890"/>
          </w:tcPr>
          <w:p>
            <w:pPr>
              <w:pStyle w:val="null3"/>
            </w:pPr>
            <w:r>
              <w:rPr/>
              <w:t>2</w:t>
            </w:r>
          </w:p>
        </w:tc>
        <w:tc>
          <w:tcPr>
            <w:tcW w:type="dxa" w:w="3178"/>
          </w:tcPr>
          <w:p>
            <w:pPr>
              <w:pStyle w:val="null3"/>
            </w:pPr>
            <w:r>
              <w:rPr/>
              <w:t>响应文件的签署和盖章</w:t>
            </w:r>
          </w:p>
        </w:tc>
        <w:tc>
          <w:tcPr>
            <w:tcW w:type="dxa" w:w="4238"/>
          </w:tcPr>
          <w:p>
            <w:pPr>
              <w:pStyle w:val="null3"/>
            </w:pPr>
            <w:r>
              <w:rPr/>
              <w:t>按对应格式文件签署、盖章。</w:t>
            </w:r>
          </w:p>
        </w:tc>
      </w:tr>
      <w:tr>
        <w:tc>
          <w:tcPr>
            <w:tcW w:type="dxa" w:w="890"/>
          </w:tcPr>
          <w:p>
            <w:pPr>
              <w:pStyle w:val="null3"/>
            </w:pPr>
            <w:r>
              <w:rPr/>
              <w:t>3</w:t>
            </w:r>
          </w:p>
        </w:tc>
        <w:tc>
          <w:tcPr>
            <w:tcW w:type="dxa" w:w="3178"/>
          </w:tcPr>
          <w:p>
            <w:pPr>
              <w:pStyle w:val="null3"/>
            </w:pPr>
            <w:r>
              <w:rPr/>
              <w:t>法人证明及法定代表人授权书</w:t>
            </w:r>
          </w:p>
        </w:tc>
        <w:tc>
          <w:tcPr>
            <w:tcW w:type="dxa" w:w="4238"/>
          </w:tcPr>
          <w:p>
            <w:pPr>
              <w:pStyle w:val="null3"/>
            </w:pPr>
            <w:r>
              <w:rPr/>
              <w:t>按照竞争性磋商文件规定要求签署、盖章且响应文件有法定代表人签字或盖章（或签字人有法定代表人有效授权书）的。</w:t>
            </w:r>
          </w:p>
        </w:tc>
      </w:tr>
      <w:tr>
        <w:tc>
          <w:tcPr>
            <w:tcW w:type="dxa" w:w="890"/>
          </w:tcPr>
          <w:p>
            <w:pPr>
              <w:pStyle w:val="null3"/>
            </w:pPr>
            <w:r>
              <w:rPr/>
              <w:t>4</w:t>
            </w:r>
          </w:p>
        </w:tc>
        <w:tc>
          <w:tcPr>
            <w:tcW w:type="dxa" w:w="3178"/>
          </w:tcPr>
          <w:p>
            <w:pPr>
              <w:pStyle w:val="null3"/>
            </w:pPr>
            <w:r>
              <w:rPr/>
              <w:t>实质性响应</w:t>
            </w:r>
          </w:p>
        </w:tc>
        <w:tc>
          <w:tcPr>
            <w:tcW w:type="dxa" w:w="4238"/>
          </w:tcPr>
          <w:p>
            <w:pPr>
              <w:pStyle w:val="null3"/>
            </w:pPr>
            <w:r>
              <w:rPr/>
              <w:t>响应文件满足竞争性磋商文件中标注★号条款的。</w:t>
            </w:r>
          </w:p>
        </w:tc>
      </w:tr>
      <w:tr>
        <w:tc>
          <w:tcPr>
            <w:tcW w:type="dxa" w:w="890"/>
          </w:tcPr>
          <w:p>
            <w:pPr>
              <w:pStyle w:val="null3"/>
            </w:pPr>
            <w:r>
              <w:rPr/>
              <w:t>5</w:t>
            </w:r>
          </w:p>
        </w:tc>
        <w:tc>
          <w:tcPr>
            <w:tcW w:type="dxa" w:w="3178"/>
          </w:tcPr>
          <w:p>
            <w:pPr>
              <w:pStyle w:val="null3"/>
            </w:pPr>
            <w:r>
              <w:rPr/>
              <w:t>无效情形</w:t>
            </w:r>
          </w:p>
        </w:tc>
        <w:tc>
          <w:tcPr>
            <w:tcW w:type="dxa" w:w="4238"/>
          </w:tcPr>
          <w:p>
            <w:pPr>
              <w:pStyle w:val="null3"/>
            </w:pPr>
            <w:r>
              <w:rPr/>
              <w:t>响应文件没有竞争性磋商文件中规定的其它无效投标条款的。</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按有关法律、法规、规章不属于响应无效的。</w:t>
            </w:r>
          </w:p>
        </w:tc>
      </w:tr>
      <w:tr>
        <w:tc>
          <w:tcPr>
            <w:tcW w:type="dxa" w:w="890"/>
          </w:tcPr>
          <w:p>
            <w:pPr>
              <w:pStyle w:val="null3"/>
            </w:pPr>
            <w:r>
              <w:rPr/>
              <w:t>7</w:t>
            </w:r>
          </w:p>
        </w:tc>
        <w:tc>
          <w:tcPr>
            <w:tcW w:type="dxa" w:w="3178"/>
          </w:tcPr>
          <w:p>
            <w:pPr>
              <w:pStyle w:val="null3"/>
            </w:pPr>
            <w:r>
              <w:rPr/>
              <w:t>报价要求</w:t>
            </w:r>
          </w:p>
        </w:tc>
        <w:tc>
          <w:tcPr>
            <w:tcW w:type="dxa" w:w="4238"/>
          </w:tcPr>
          <w:p>
            <w:pPr>
              <w:pStyle w:val="null3"/>
            </w:pPr>
            <w:r>
              <w:rPr/>
              <w:t>报价未超过本项目最高限价。</w:t>
            </w:r>
          </w:p>
        </w:tc>
      </w:tr>
      <w:tr>
        <w:tc>
          <w:tcPr>
            <w:tcW w:type="dxa" w:w="890"/>
          </w:tcPr>
          <w:p>
            <w:pPr>
              <w:pStyle w:val="null3"/>
            </w:pPr>
            <w:r>
              <w:rPr/>
              <w:t>8</w:t>
            </w:r>
          </w:p>
        </w:tc>
        <w:tc>
          <w:tcPr>
            <w:tcW w:type="dxa" w:w="3178"/>
          </w:tcPr>
          <w:p>
            <w:pPr>
              <w:pStyle w:val="null3"/>
            </w:pPr>
            <w:r>
              <w:rPr/>
              <w:t>工程量清单</w:t>
            </w:r>
          </w:p>
        </w:tc>
        <w:tc>
          <w:tcPr>
            <w:tcW w:type="dxa" w:w="4238"/>
          </w:tcPr>
          <w:p>
            <w:pPr>
              <w:pStyle w:val="null3"/>
            </w:pPr>
            <w:r>
              <w:rPr/>
              <w:t>已标价工程量清单符合磋商文件要求。</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采购包1(佛山市高明区更合镇将军桥拆除重建工程):</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商务部分30.0分</w:t>
            </w:r>
          </w:p>
          <w:p>
            <w:pPr>
              <w:pStyle w:val="null3"/>
            </w:pPr>
            <w:r>
              <w:rPr/>
              <w:t>技术部分50.0分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施工方案 (15.0分)</w:t>
            </w:r>
            <w:r>
              <w:rPr/>
              <w:t>，（等次分值选择：</w:t>
            </w:r>
            <w:r>
              <w:rPr/>
              <w:t>0.0;</w:t>
            </w:r>
            <w:r>
              <w:rPr/>
              <w:t>5.0;</w:t>
            </w:r>
            <w:r>
              <w:rPr/>
              <w:t>10.0;</w:t>
            </w:r>
            <w:r>
              <w:rPr/>
              <w:t>15.0;</w:t>
            </w:r>
            <w:r>
              <w:rPr/>
              <w:t>）</w:t>
            </w:r>
          </w:p>
        </w:tc>
        <w:tc>
          <w:tcPr>
            <w:tcW w:type="dxa" w:w="5076"/>
          </w:tcPr>
          <w:p>
            <w:pPr>
              <w:pStyle w:val="null3"/>
              <w:jc w:val="left"/>
            </w:pPr>
            <w:r>
              <w:rPr/>
              <w:t>根据供应商针对本项目制定的施工方案（包括对本工程的总体施工组织布置及场内规划分析，施工进度计划等）进行评审： 1.施工方案完整、具体、可行性强，得15分； 2.施工方案基本完整、具体、可行性尚可，得10分； 3.施工方案一般，具有一定可行性，得5分； 4.施工方案不完整、不具体、可行性差，得0分。 注：未提供或提供的方案与本项目无关的不得分。</w:t>
            </w:r>
          </w:p>
        </w:tc>
      </w:tr>
      <w:tr>
        <w:tc>
          <w:tcPr>
            <w:tcW w:type="dxa" w:w="922"/>
            <w:gridSpan w:val="2"/>
            <w:vMerge/>
          </w:tcPr>
          <w:p/>
        </w:tc>
        <w:tc>
          <w:tcPr>
            <w:tcW w:type="dxa" w:w="2307"/>
          </w:tcPr>
          <w:p>
            <w:pPr>
              <w:pStyle w:val="null3"/>
              <w:jc w:val="left"/>
            </w:pPr>
            <w:r>
              <w:rPr/>
              <w:t>施工安全及文明施工措施 (15.0分)</w:t>
            </w:r>
            <w:r>
              <w:rPr/>
              <w:t>，（等次分值选择：</w:t>
            </w:r>
            <w:r>
              <w:rPr/>
              <w:t>0.0;</w:t>
            </w:r>
            <w:r>
              <w:rPr/>
              <w:t>5.0;</w:t>
            </w:r>
            <w:r>
              <w:rPr/>
              <w:t>10.0;</w:t>
            </w:r>
            <w:r>
              <w:rPr/>
              <w:t>15.0;</w:t>
            </w:r>
            <w:r>
              <w:rPr/>
              <w:t>）</w:t>
            </w:r>
          </w:p>
        </w:tc>
        <w:tc>
          <w:tcPr>
            <w:tcW w:type="dxa" w:w="5076"/>
          </w:tcPr>
          <w:p>
            <w:pPr>
              <w:pStyle w:val="null3"/>
              <w:jc w:val="left"/>
            </w:pPr>
            <w:r>
              <w:rPr/>
              <w:t>根据供应商针对本项目制定的施工安全及文明施工措施方 案进行评审： 1.施工安全及文明施工措施方案详尽清晰，全面、科学、合理、可靠可行，得15分； 2.施工安全及文明施工措施方案具体清晰，有一定可行性，得10分； 3.施工安全及文明施工措施方案一般合理，可行性一般的，得5分； 4.施工安全及文明施工措施方案不清晰不合理，不具备可行性，得 0分。 注：未提供或提供的方案与本项目无关的不得分。</w:t>
            </w:r>
          </w:p>
        </w:tc>
      </w:tr>
      <w:tr>
        <w:tc>
          <w:tcPr>
            <w:tcW w:type="dxa" w:w="922"/>
            <w:gridSpan w:val="2"/>
            <w:vMerge/>
          </w:tcPr>
          <w:p/>
        </w:tc>
        <w:tc>
          <w:tcPr>
            <w:tcW w:type="dxa" w:w="2307"/>
          </w:tcPr>
          <w:p>
            <w:pPr>
              <w:pStyle w:val="null3"/>
              <w:jc w:val="left"/>
            </w:pPr>
            <w:r>
              <w:rPr/>
              <w:t>质量保证方案 (10.0分)</w:t>
            </w:r>
            <w:r>
              <w:rPr/>
              <w:t>，（等次分值选择：</w:t>
            </w:r>
            <w:r>
              <w:rPr/>
              <w:t>0.0;</w:t>
            </w:r>
            <w:r>
              <w:rPr/>
              <w:t>3.0;</w:t>
            </w:r>
            <w:r>
              <w:rPr/>
              <w:t>6.0;</w:t>
            </w:r>
            <w:r>
              <w:rPr/>
              <w:t>10.0;</w:t>
            </w:r>
            <w:r>
              <w:rPr/>
              <w:t>）</w:t>
            </w:r>
          </w:p>
        </w:tc>
        <w:tc>
          <w:tcPr>
            <w:tcW w:type="dxa" w:w="5076"/>
          </w:tcPr>
          <w:p>
            <w:pPr>
              <w:pStyle w:val="null3"/>
              <w:jc w:val="left"/>
            </w:pPr>
            <w:r>
              <w:rPr/>
              <w:t>根据供应商针对本项目的质量保证方案进行评审： 方案可行、可靠、合理、针对性强，保证措施具体的，得10分； 方案基本可行、可靠、合理、有一定的针对性，保证措施尚可的，得6分； 方案简单，缺乏针对性，保证措施一般的，得3分； 方案及保证措施差的，得0分。 注：未提供或提供的方案与本项目无关的不得分。</w:t>
            </w:r>
          </w:p>
        </w:tc>
      </w:tr>
      <w:tr>
        <w:tc>
          <w:tcPr>
            <w:tcW w:type="dxa" w:w="922"/>
            <w:gridSpan w:val="2"/>
            <w:vMerge/>
          </w:tcPr>
          <w:p/>
        </w:tc>
        <w:tc>
          <w:tcPr>
            <w:tcW w:type="dxa" w:w="2307"/>
          </w:tcPr>
          <w:p>
            <w:pPr>
              <w:pStyle w:val="null3"/>
              <w:jc w:val="left"/>
            </w:pPr>
            <w:r>
              <w:rPr/>
              <w:t>供应商承担本项目的能力优势 (10.0分)</w:t>
            </w:r>
            <w:r>
              <w:rPr/>
              <w:t>，（等次分值选择：</w:t>
            </w:r>
            <w:r>
              <w:rPr/>
              <w:t>0.0;</w:t>
            </w:r>
            <w:r>
              <w:rPr/>
              <w:t>3.0;</w:t>
            </w:r>
            <w:r>
              <w:rPr/>
              <w:t>6.0;</w:t>
            </w:r>
            <w:r>
              <w:rPr/>
              <w:t>10.0;</w:t>
            </w:r>
            <w:r>
              <w:rPr/>
              <w:t>）</w:t>
            </w:r>
          </w:p>
        </w:tc>
        <w:tc>
          <w:tcPr>
            <w:tcW w:type="dxa" w:w="5076"/>
          </w:tcPr>
          <w:p>
            <w:pPr>
              <w:pStyle w:val="null3"/>
              <w:jc w:val="left"/>
            </w:pPr>
            <w:r>
              <w:rPr/>
              <w:t>根据供应商对承担本项目的能力和优势（由供应商自行陈述）进行评审： 1.供应商对自身承担本项目的有利条件和优势说明详尽，对本项目提供可行的、合理的建议或意见的，得10分； 2.供应商对自身承担本项目的有利条件和优势说明具体，对本项目提供具体的建议或意见的，得6分 ； 3.供应商对自身承担本项目的有利条件和优势说明一般的，对本项目提供建议或意见缺乏针对性的，得3分； 4.供应商对自身承担本项目的有利条件和优势说明差的，或未对本项目提供建议或意见不可行的，得0分。 注：未提供或提供的方案与本项目无关的不得分。</w:t>
            </w:r>
          </w:p>
        </w:tc>
      </w:tr>
      <w:tr>
        <w:tc>
          <w:tcPr>
            <w:tcW w:type="dxa" w:w="922"/>
            <w:gridSpan w:val="2"/>
            <w:vMerge w:val="restart"/>
          </w:tcPr>
          <w:p>
            <w:pPr>
              <w:pStyle w:val="null3"/>
              <w:jc w:val="center"/>
            </w:pPr>
            <w:r>
              <w:rPr/>
              <w:t>商务部分</w:t>
            </w:r>
          </w:p>
        </w:tc>
        <w:tc>
          <w:tcPr>
            <w:tcW w:type="dxa" w:w="2307"/>
          </w:tcPr>
          <w:p>
            <w:pPr>
              <w:pStyle w:val="null3"/>
              <w:jc w:val="left"/>
            </w:pPr>
            <w:r>
              <w:rPr/>
              <w:t>同类项目业绩 (12.0分)</w:t>
            </w:r>
          </w:p>
        </w:tc>
        <w:tc>
          <w:tcPr>
            <w:tcW w:type="dxa" w:w="5076"/>
          </w:tcPr>
          <w:p>
            <w:pPr>
              <w:pStyle w:val="null3"/>
              <w:jc w:val="left"/>
            </w:pPr>
            <w:r>
              <w:rPr/>
              <w:t>供应商近三年（自磋商公告发布之日起往前顺推，以合同签订日期为准），承接过同类项目业绩（新建、改扩建的桥梁工程或桥梁维修加固工程等）的，每提供一项业绩得6分，本项最高可得12分。 注：提供合同扫描件加盖供应商公章。</w:t>
            </w:r>
          </w:p>
        </w:tc>
      </w:tr>
      <w:tr>
        <w:tc>
          <w:tcPr>
            <w:tcW w:type="dxa" w:w="922"/>
            <w:gridSpan w:val="2"/>
            <w:vMerge/>
          </w:tcPr>
          <w:p/>
        </w:tc>
        <w:tc>
          <w:tcPr>
            <w:tcW w:type="dxa" w:w="2307"/>
          </w:tcPr>
          <w:p>
            <w:pPr>
              <w:pStyle w:val="null3"/>
              <w:jc w:val="left"/>
            </w:pPr>
            <w:r>
              <w:rPr/>
              <w:t>管理体系 (4.0分)</w:t>
            </w:r>
          </w:p>
        </w:tc>
        <w:tc>
          <w:tcPr>
            <w:tcW w:type="dxa" w:w="5076"/>
          </w:tcPr>
          <w:p>
            <w:pPr>
              <w:pStyle w:val="null3"/>
              <w:jc w:val="left"/>
            </w:pPr>
            <w:r>
              <w:rPr/>
              <w:t>供应商具有有效的质量管理体系认证、道路交通安全管理体系认证，每提供一项认证得2分，最高4分。 注：同时提供证书扫描件加盖投标供应商公章和在全国认证认可信息公共服务平台（网址：“http://cx.cnca.cn/CertECloud/index/index/page”）查询结果网页截图并加盖供应商公章作为证明材料。</w:t>
            </w:r>
          </w:p>
        </w:tc>
      </w:tr>
      <w:tr>
        <w:tc>
          <w:tcPr>
            <w:tcW w:type="dxa" w:w="922"/>
            <w:gridSpan w:val="2"/>
            <w:vMerge/>
          </w:tcPr>
          <w:p/>
        </w:tc>
        <w:tc>
          <w:tcPr>
            <w:tcW w:type="dxa" w:w="2307"/>
          </w:tcPr>
          <w:p>
            <w:pPr>
              <w:pStyle w:val="null3"/>
              <w:jc w:val="left"/>
            </w:pPr>
            <w:r>
              <w:rPr/>
              <w:t>项目获奖情况 (3.0分)</w:t>
            </w:r>
          </w:p>
        </w:tc>
        <w:tc>
          <w:tcPr>
            <w:tcW w:type="dxa" w:w="5076"/>
          </w:tcPr>
          <w:p>
            <w:pPr>
              <w:pStyle w:val="null3"/>
              <w:jc w:val="left"/>
            </w:pPr>
            <w:r>
              <w:rPr/>
              <w:t>供应商近三年承建的施工项目（自磋商公告发布之日起往前顺推，以获奖时间为准）获得质量类奖项情况：获得省级（或以上）的，每个得1分；获得省级以下的，每个得0.5分。最多提供三个奖项，最高得3分。 注：提供表彰证书或表彰文件的扫描件并加盖供应商公章，不提供不得分。</w:t>
            </w:r>
          </w:p>
        </w:tc>
      </w:tr>
      <w:tr>
        <w:tc>
          <w:tcPr>
            <w:tcW w:type="dxa" w:w="922"/>
            <w:gridSpan w:val="2"/>
            <w:vMerge/>
          </w:tcPr>
          <w:p/>
        </w:tc>
        <w:tc>
          <w:tcPr>
            <w:tcW w:type="dxa" w:w="2307"/>
          </w:tcPr>
          <w:p>
            <w:pPr>
              <w:pStyle w:val="null3"/>
              <w:jc w:val="left"/>
            </w:pPr>
            <w:r>
              <w:rPr/>
              <w:t>项目团队（项目负责人、专职安全人员除外） (11.0分)</w:t>
            </w:r>
          </w:p>
        </w:tc>
        <w:tc>
          <w:tcPr>
            <w:tcW w:type="dxa" w:w="5076"/>
          </w:tcPr>
          <w:p>
            <w:pPr>
              <w:pStyle w:val="null3"/>
              <w:jc w:val="left"/>
            </w:pPr>
            <w:r>
              <w:rPr/>
              <w:t>1.技术负责人：①拟派技术负责人具有公路工程相关专业高级职称或以上的，得3分；具有公路工程相关专业中级职称的，得1分。②拟派技术负责人近三年（自磋商公告发布之日往前顺推，以交工或竣工验收报告日期为准）承接并完成过同类项目施工业绩的，得2分。本项最高得5分。【提供职称证书及业绩（如合同等能够反映人员姓名）证明材料。】 2.安全负责人：具有交通主管部门颁发的有效的安全生产“三类人员”C 类证书同时具有注册安全工程师的得3分。【提供相关证书扫描件。】 3.造价人员：具有一级造价工程师证书（交通运输工程专业）同时具有公路工程相关专业高级职称或以上的，得3分。 【提供相关证书扫描件。】 注：上述人员必须是供应商本单位的在职人员，且投入本项目各岗位人员不得互相兼任，否则兼任人员不得分。须提供上述人员身份证及(扣除发布磋商公告当月往前顺推6个月内任意1个月)在供应商本单位缴纳社保的有效证明材料复印件并加盖供应商公章，如依法免缴社保费的人员，须提供相关有效证明材料扫描件并加盖供应商公章。不提供或未按要求完整提供证明材料的不得分。</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32"/>
        </w:rPr>
        <w:t>合同编号：</w:t>
      </w:r>
      <w:r>
        <w:rPr/>
        <w:t xml:space="preserve">                 </w:t>
      </w:r>
    </w:p>
    <w:p>
      <w:pPr>
        <w:pStyle w:val="null3"/>
        <w:jc w:val="both"/>
      </w:pPr>
      <w:r>
        <w:rPr>
          <w:sz w:val="70"/>
          <w:b/>
        </w:rPr>
        <w:t>佛山市高明区更合镇将军桥拆除重建工程合同</w:t>
      </w:r>
    </w:p>
    <w:p>
      <w:pPr>
        <w:pStyle w:val="null3"/>
      </w:pPr>
      <w:r>
        <w:rPr>
          <w:sz w:val="24"/>
        </w:rPr>
        <w:t>工程名称：</w:t>
      </w:r>
      <w:r>
        <w:rPr>
          <w:sz w:val="24"/>
          <w:u w:val="single"/>
        </w:rPr>
        <w:t>佛山市高明区更合镇将军桥拆除重建工程</w:t>
      </w:r>
    </w:p>
    <w:p>
      <w:pPr>
        <w:pStyle w:val="null3"/>
        <w:ind w:right="-60" w:firstLine="2880"/>
        <w:jc w:val="left"/>
      </w:pPr>
      <w:r>
        <w:rPr>
          <w:sz w:val="24"/>
        </w:rPr>
        <w:t>工程地点：</w:t>
      </w:r>
      <w:r>
        <w:rPr>
          <w:sz w:val="24"/>
          <w:u w:val="single"/>
        </w:rPr>
        <w:t>佛山市高明区更合镇</w:t>
      </w:r>
      <w:r>
        <w:rPr>
          <w:sz w:val="24"/>
          <w:u w:val="single"/>
        </w:rPr>
        <w:t xml:space="preserve">                  </w:t>
      </w:r>
    </w:p>
    <w:p>
      <w:pPr>
        <w:pStyle w:val="null3"/>
        <w:ind w:right="-60" w:firstLine="1680"/>
        <w:jc w:val="left"/>
      </w:pPr>
      <w:r>
        <w:rPr>
          <w:sz w:val="24"/>
        </w:rPr>
        <w:t>发</w:t>
      </w:r>
      <w:r>
        <w:rPr>
          <w:sz w:val="24"/>
        </w:rPr>
        <w:t>包</w:t>
      </w:r>
      <w:r>
        <w:rPr>
          <w:sz w:val="24"/>
        </w:rPr>
        <w:t>人：</w:t>
      </w:r>
      <w:r>
        <w:rPr>
          <w:u w:val="single"/>
        </w:rPr>
        <w:t xml:space="preserve">                                       </w:t>
      </w:r>
    </w:p>
    <w:p>
      <w:pPr>
        <w:pStyle w:val="null3"/>
        <w:ind w:right="-60" w:firstLine="1680"/>
        <w:jc w:val="left"/>
      </w:pPr>
      <w:r>
        <w:rPr>
          <w:sz w:val="24"/>
        </w:rPr>
        <w:t>承</w:t>
      </w:r>
      <w:r>
        <w:rPr>
          <w:sz w:val="24"/>
        </w:rPr>
        <w:t>包</w:t>
      </w:r>
      <w:r>
        <w:rPr>
          <w:sz w:val="24"/>
        </w:rPr>
        <w:t>人：</w:t>
      </w:r>
      <w:r>
        <w:rPr>
          <w:u w:val="single"/>
        </w:rPr>
        <w:t xml:space="preserve">                              </w:t>
      </w:r>
    </w:p>
    <w:p>
      <w:pPr>
        <w:pStyle w:val="null3"/>
        <w:ind w:right="-60" w:firstLine="1680"/>
        <w:jc w:val="left"/>
      </w:pPr>
      <w:r>
        <w:rPr>
          <w:sz w:val="24"/>
        </w:rPr>
        <w:t>日</w:t>
      </w:r>
      <w:r>
        <w:rPr>
          <w:sz w:val="24"/>
        </w:rPr>
        <w:t xml:space="preserve">    </w:t>
      </w:r>
      <w:r>
        <w:rPr>
          <w:sz w:val="24"/>
        </w:rPr>
        <w:t>期：</w:t>
      </w:r>
      <w:r>
        <w:rPr>
          <w:sz w:val="24"/>
          <w:u w:val="single"/>
        </w:rPr>
        <w:t xml:space="preserve">     </w:t>
      </w:r>
      <w:r>
        <w:rPr>
          <w:sz w:val="24"/>
          <w:u w:val="single"/>
        </w:rPr>
        <w:t>年</w:t>
      </w:r>
      <w:r>
        <w:rPr>
          <w:sz w:val="24"/>
          <w:u w:val="single"/>
        </w:rPr>
        <w:t xml:space="preserve">     </w:t>
      </w:r>
      <w:r>
        <w:rPr>
          <w:sz w:val="24"/>
          <w:u w:val="single"/>
        </w:rPr>
        <w:t>月</w:t>
      </w:r>
      <w:r>
        <w:rPr>
          <w:sz w:val="24"/>
          <w:u w:val="single"/>
        </w:rPr>
        <w:t xml:space="preserve">     </w:t>
      </w:r>
      <w:r>
        <w:rPr>
          <w:sz w:val="24"/>
          <w:u w:val="single"/>
        </w:rPr>
        <w:t>日</w:t>
      </w:r>
    </w:p>
    <w:p>
      <w:pPr>
        <w:pStyle w:val="null3"/>
        <w:jc w:val="both"/>
      </w:pPr>
      <w:r>
        <w:rPr/>
        <w:t xml:space="preserve"> </w:t>
      </w:r>
    </w:p>
    <w:p>
      <w:pPr>
        <w:pStyle w:val="null3"/>
        <w:jc w:val="center"/>
      </w:pPr>
      <w:r>
        <w:rPr>
          <w:sz w:val="21"/>
          <w:b/>
        </w:rPr>
        <w:t>第一部分合同协议书</w:t>
      </w:r>
    </w:p>
    <w:p>
      <w:pPr>
        <w:pStyle w:val="null3"/>
        <w:jc w:val="both"/>
      </w:pPr>
      <w:r>
        <w:rPr>
          <w:sz w:val="21"/>
        </w:rPr>
        <w:t>发包人（全称）：</w:t>
      </w:r>
      <w:r>
        <w:rPr>
          <w:u w:val="single"/>
        </w:rPr>
        <w:t xml:space="preserve">                                 </w:t>
      </w:r>
    </w:p>
    <w:p>
      <w:pPr>
        <w:pStyle w:val="null3"/>
      </w:pPr>
      <w:r>
        <w:rPr>
          <w:sz w:val="21"/>
        </w:rPr>
        <w:t>承包人（全称）：</w:t>
      </w:r>
      <w:r>
        <w:rPr>
          <w:u w:val="single"/>
        </w:rPr>
        <w:t xml:space="preserve">                                 </w:t>
      </w:r>
    </w:p>
    <w:p>
      <w:pPr>
        <w:pStyle w:val="null3"/>
        <w:ind w:firstLine="420"/>
      </w:pPr>
      <w:r>
        <w:rPr>
          <w:sz w:val="21"/>
        </w:rPr>
        <w:t>根据《中华人民共和国民法典》、《中华人民共和国建筑法》及有关法律规定，遵循平等、自愿、公平和诚实信用的原则，双方就</w:t>
      </w:r>
      <w:r>
        <w:rPr>
          <w:sz w:val="21"/>
          <w:u w:val="single"/>
        </w:rPr>
        <w:t>佛山市高明区更合镇将军桥拆除重建工程</w:t>
      </w:r>
      <w:r>
        <w:rPr>
          <w:sz w:val="21"/>
        </w:rPr>
        <w:t>施工及有关事项协商一致，共同达成如下协议：</w:t>
      </w:r>
    </w:p>
    <w:p>
      <w:pPr>
        <w:pStyle w:val="null3"/>
      </w:pPr>
      <w:r>
        <w:rPr>
          <w:sz w:val="21"/>
        </w:rPr>
        <w:t xml:space="preserve">    </w:t>
      </w:r>
      <w:r>
        <w:rPr>
          <w:sz w:val="21"/>
        </w:rPr>
        <w:t>一、工程概况</w:t>
      </w:r>
    </w:p>
    <w:p>
      <w:pPr>
        <w:pStyle w:val="null3"/>
        <w:ind w:firstLine="420"/>
      </w:pPr>
      <w:r>
        <w:rPr>
          <w:sz w:val="21"/>
        </w:rPr>
        <w:t>1.</w:t>
      </w:r>
      <w:r>
        <w:rPr>
          <w:sz w:val="21"/>
        </w:rPr>
        <w:t>工程名称：</w:t>
      </w:r>
      <w:r>
        <w:rPr>
          <w:sz w:val="21"/>
          <w:u w:val="single"/>
        </w:rPr>
        <w:t>佛山市高明区更合镇将军桥拆除重建工程（以下简称</w:t>
      </w:r>
      <w:r>
        <w:rPr>
          <w:sz w:val="21"/>
          <w:u w:val="single"/>
        </w:rPr>
        <w:t>“本项目”）</w:t>
      </w:r>
    </w:p>
    <w:p>
      <w:pPr>
        <w:pStyle w:val="null3"/>
        <w:ind w:firstLine="420"/>
      </w:pPr>
      <w:r>
        <w:rPr>
          <w:sz w:val="21"/>
        </w:rPr>
        <w:t>2.</w:t>
      </w:r>
      <w:r>
        <w:rPr>
          <w:sz w:val="21"/>
        </w:rPr>
        <w:t>工程地点：</w:t>
      </w:r>
      <w:r>
        <w:rPr>
          <w:sz w:val="21"/>
          <w:u w:val="single"/>
        </w:rPr>
        <w:t>佛山市高明区更合镇</w:t>
      </w:r>
    </w:p>
    <w:p>
      <w:pPr>
        <w:pStyle w:val="null3"/>
        <w:ind w:firstLine="420"/>
      </w:pPr>
      <w:r>
        <w:rPr>
          <w:sz w:val="21"/>
        </w:rPr>
        <w:t>3.</w:t>
      </w:r>
      <w:r>
        <w:rPr>
          <w:sz w:val="21"/>
        </w:rPr>
        <w:t>工程立项批准文号：</w:t>
      </w:r>
      <w:r>
        <w:rPr>
          <w:u w:val="single"/>
        </w:rPr>
        <w:t xml:space="preserve">                          </w:t>
      </w:r>
      <w:r>
        <w:rPr/>
        <w:t xml:space="preserve"> </w:t>
      </w:r>
    </w:p>
    <w:p>
      <w:pPr>
        <w:pStyle w:val="null3"/>
        <w:ind w:left="480"/>
      </w:pPr>
      <w:r>
        <w:rPr>
          <w:sz w:val="21"/>
        </w:rPr>
        <w:t>4.</w:t>
      </w:r>
      <w:r>
        <w:rPr>
          <w:sz w:val="21"/>
        </w:rPr>
        <w:t>资金来源：</w:t>
      </w:r>
      <w:r>
        <w:rPr>
          <w:u w:val="single"/>
        </w:rPr>
        <w:t xml:space="preserve">                   </w:t>
      </w:r>
    </w:p>
    <w:p>
      <w:pPr>
        <w:pStyle w:val="null3"/>
        <w:ind w:firstLine="420"/>
      </w:pPr>
      <w:r>
        <w:rPr>
          <w:sz w:val="21"/>
        </w:rPr>
        <w:t>5</w:t>
      </w:r>
      <w:r>
        <w:rPr>
          <w:sz w:val="21"/>
          <w:u w:val="single"/>
        </w:rPr>
        <w:t>.</w:t>
      </w:r>
      <w:r>
        <w:rPr>
          <w:sz w:val="21"/>
          <w:u w:val="single"/>
        </w:rPr>
        <w:t>工程内容：本项目为佛山市高明区更合镇将军桥拆除重建工程，工程位于高明区更合镇境内，根据现场调查情况，将军桥通行年限较久，已经出现不同程度破损，上、下部结构已出现露筋病害，桥墩直径较小，且基础冲刷较为严重，局部已脱空；该桥目前只能单车道通行，宽度较窄，</w:t>
      </w:r>
      <w:r>
        <w:rPr>
          <w:sz w:val="21"/>
          <w:u w:val="single"/>
        </w:rPr>
        <w:t>C257</w:t>
      </w:r>
      <w:r>
        <w:rPr>
          <w:sz w:val="21"/>
          <w:u w:val="single"/>
        </w:rPr>
        <w:t xml:space="preserve">歌乐村道将计划进行路面拓宽改造，由现状 </w:t>
      </w:r>
      <w:r>
        <w:rPr>
          <w:sz w:val="21"/>
          <w:u w:val="single"/>
        </w:rPr>
        <w:t xml:space="preserve">4m </w:t>
      </w:r>
      <w:r>
        <w:rPr>
          <w:sz w:val="21"/>
          <w:u w:val="single"/>
        </w:rPr>
        <w:t xml:space="preserve">拓宽至 </w:t>
      </w:r>
      <w:r>
        <w:rPr>
          <w:sz w:val="21"/>
          <w:u w:val="single"/>
        </w:rPr>
        <w:t>6m</w:t>
      </w:r>
      <w:r>
        <w:rPr>
          <w:sz w:val="21"/>
          <w:u w:val="single"/>
        </w:rPr>
        <w:t>，双向两车道通行，该桥已不满足道路使用要求，拟拆除重建，具体详见图纸及工程量清单。</w:t>
      </w:r>
    </w:p>
    <w:p>
      <w:pPr>
        <w:pStyle w:val="null3"/>
        <w:ind w:firstLine="420"/>
      </w:pPr>
      <w:r>
        <w:rPr>
          <w:sz w:val="21"/>
        </w:rPr>
        <w:t>6.</w:t>
      </w:r>
      <w:r>
        <w:rPr>
          <w:sz w:val="21"/>
        </w:rPr>
        <w:t>工程承包范围：</w:t>
      </w:r>
    </w:p>
    <w:p>
      <w:pPr>
        <w:pStyle w:val="null3"/>
        <w:ind w:firstLine="420"/>
      </w:pPr>
      <w:r>
        <w:rPr>
          <w:sz w:val="21"/>
          <w:u w:val="single"/>
        </w:rPr>
        <w:t>详见发包人提供的图纸（包括但不限于施工图所含的全部内容），具体包括招标图纸及工程量清单范围内的施工准备阶段、施工阶段、竣工验收阶段、工程移交阶段、缺陷责任期、保修期和工程结算工作，并负责跟进工程资料备案。</w:t>
      </w:r>
    </w:p>
    <w:p>
      <w:pPr>
        <w:pStyle w:val="null3"/>
        <w:ind w:firstLine="481"/>
      </w:pPr>
      <w:r>
        <w:rPr>
          <w:sz w:val="21"/>
        </w:rPr>
        <w:t>二、合同工期</w:t>
      </w:r>
    </w:p>
    <w:p>
      <w:pPr>
        <w:pStyle w:val="null3"/>
        <w:ind w:firstLine="481"/>
      </w:pPr>
      <w:r>
        <w:rPr>
          <w:sz w:val="21"/>
        </w:rPr>
        <w:t>计划工期：</w:t>
      </w:r>
      <w:r>
        <w:rPr>
          <w:sz w:val="21"/>
          <w:u w:val="single"/>
        </w:rPr>
        <w:t>120</w:t>
      </w:r>
      <w:r>
        <w:rPr>
          <w:sz w:val="21"/>
          <w:u w:val="single"/>
        </w:rPr>
        <w:t>日历天</w:t>
      </w:r>
      <w:r>
        <w:rPr>
          <w:sz w:val="21"/>
        </w:rPr>
        <w:t>。实际开工时间以监理人发出的开工令为准。本工程的工期不因天气（除台风、洪水及地震等不可抗力因素以外）、较大或以上工程变更等因素而延长。</w:t>
      </w:r>
    </w:p>
    <w:p>
      <w:pPr>
        <w:pStyle w:val="null3"/>
        <w:ind w:firstLine="481"/>
      </w:pPr>
      <w:r>
        <w:rPr>
          <w:sz w:val="21"/>
        </w:rPr>
        <w:t>三、质量标准</w:t>
      </w:r>
    </w:p>
    <w:p>
      <w:pPr>
        <w:pStyle w:val="null3"/>
        <w:ind w:firstLine="481"/>
      </w:pPr>
      <w:r>
        <w:rPr>
          <w:sz w:val="21"/>
        </w:rPr>
        <w:t>工程质量符合：国家、省或行业现行的工程建设质量验收标准及规范，须达到合格或以上验收质量标准。必须由发包人及相关的质量监督管理部门按国家颁发的现行有关验收标准和验收规范进行验收评定，必须达到合格或以上的质量标准</w:t>
      </w:r>
      <w:r>
        <w:rPr>
          <w:sz w:val="21"/>
        </w:rPr>
        <w:t xml:space="preserve">, </w:t>
      </w:r>
      <w:r>
        <w:rPr>
          <w:sz w:val="21"/>
        </w:rPr>
        <w:t>且满足《公路工程竣（交）工验收办法》的要求。若未能达到该标准，则不予以工程验收，并应对存在的质量缺陷问题及时进行修整。</w:t>
      </w:r>
    </w:p>
    <w:p>
      <w:pPr>
        <w:pStyle w:val="null3"/>
        <w:ind w:firstLine="481"/>
      </w:pPr>
      <w:r>
        <w:rPr>
          <w:sz w:val="21"/>
        </w:rPr>
        <w:t>四、签约合同价与合同价格形式</w:t>
      </w:r>
    </w:p>
    <w:p>
      <w:pPr>
        <w:pStyle w:val="null3"/>
        <w:ind w:firstLine="482"/>
        <w:jc w:val="left"/>
      </w:pPr>
      <w:r>
        <w:rPr>
          <w:sz w:val="21"/>
        </w:rPr>
        <w:t>1.</w:t>
      </w:r>
      <w:r>
        <w:rPr>
          <w:sz w:val="21"/>
        </w:rPr>
        <w:t>签约合同价（含税）为：人民币（大写）：</w:t>
      </w:r>
      <w:r>
        <w:rPr>
          <w:u w:val="single"/>
        </w:rPr>
        <w:t xml:space="preserve">         </w:t>
      </w:r>
      <w:r>
        <w:rPr>
          <w:sz w:val="21"/>
        </w:rPr>
        <w:t>(¥</w:t>
      </w:r>
      <w:r>
        <w:rPr>
          <w:u w:val="single"/>
        </w:rPr>
        <w:t xml:space="preserve">         </w:t>
      </w:r>
      <w:r>
        <w:rPr>
          <w:sz w:val="21"/>
        </w:rPr>
        <w:t>元</w:t>
      </w:r>
      <w:r>
        <w:rPr>
          <w:sz w:val="21"/>
        </w:rPr>
        <w:t>)</w:t>
      </w:r>
      <w:r>
        <w:rPr>
          <w:sz w:val="21"/>
        </w:rPr>
        <w:t>；</w:t>
      </w:r>
    </w:p>
    <w:p>
      <w:pPr>
        <w:pStyle w:val="null3"/>
        <w:ind w:firstLine="482"/>
      </w:pPr>
      <w:r>
        <w:rPr>
          <w:sz w:val="21"/>
        </w:rPr>
        <w:t>其中：</w:t>
      </w:r>
    </w:p>
    <w:p>
      <w:pPr>
        <w:pStyle w:val="null3"/>
        <w:ind w:firstLine="482"/>
      </w:pPr>
      <w:r>
        <w:rPr>
          <w:sz w:val="21"/>
        </w:rPr>
        <w:t>（</w:t>
      </w:r>
      <w:r>
        <w:rPr>
          <w:sz w:val="21"/>
        </w:rPr>
        <w:t>1</w:t>
      </w:r>
      <w:r>
        <w:rPr>
          <w:sz w:val="21"/>
        </w:rPr>
        <w:t xml:space="preserve">）增值税（税率：   </w:t>
      </w:r>
      <w:r>
        <w:rPr>
          <w:sz w:val="21"/>
        </w:rPr>
        <w:t>%</w:t>
      </w:r>
      <w:r>
        <w:rPr>
          <w:sz w:val="21"/>
        </w:rPr>
        <w:t>）：人民币（大写）：</w:t>
      </w:r>
      <w:r>
        <w:rPr>
          <w:u w:val="single"/>
        </w:rPr>
        <w:t xml:space="preserve">            </w:t>
      </w:r>
      <w:r>
        <w:rPr>
          <w:sz w:val="21"/>
        </w:rPr>
        <w:t>(¥</w:t>
      </w:r>
      <w:r>
        <w:rPr>
          <w:u w:val="single"/>
        </w:rPr>
        <w:t xml:space="preserve">    </w:t>
      </w:r>
      <w:r>
        <w:rPr>
          <w:sz w:val="21"/>
        </w:rPr>
        <w:t>元</w:t>
      </w:r>
      <w:r>
        <w:rPr>
          <w:sz w:val="21"/>
        </w:rPr>
        <w:t>)</w:t>
      </w:r>
    </w:p>
    <w:p>
      <w:pPr>
        <w:pStyle w:val="null3"/>
        <w:ind w:firstLine="482"/>
      </w:pPr>
      <w:r>
        <w:rPr>
          <w:sz w:val="21"/>
        </w:rPr>
        <w:t>（</w:t>
      </w:r>
      <w:r>
        <w:rPr>
          <w:sz w:val="21"/>
        </w:rPr>
        <w:t>2</w:t>
      </w:r>
      <w:r>
        <w:rPr>
          <w:sz w:val="21"/>
        </w:rPr>
        <w:t>）绿色施工安全防护措施费：</w:t>
      </w:r>
    </w:p>
    <w:p>
      <w:pPr>
        <w:pStyle w:val="null3"/>
        <w:ind w:firstLine="482"/>
        <w:jc w:val="both"/>
      </w:pPr>
      <w:r>
        <w:rPr>
          <w:sz w:val="21"/>
        </w:rPr>
        <w:t>人民币（大写）</w:t>
      </w:r>
      <w:r>
        <w:rPr>
          <w:u w:val="single"/>
        </w:rPr>
        <w:t xml:space="preserve">                        </w:t>
      </w:r>
      <w:r>
        <w:rPr>
          <w:sz w:val="21"/>
        </w:rPr>
        <w:t>(¥</w:t>
      </w:r>
      <w:r>
        <w:rPr>
          <w:u w:val="single"/>
        </w:rPr>
        <w:t xml:space="preserve">            </w:t>
      </w:r>
      <w:r>
        <w:rPr>
          <w:sz w:val="21"/>
        </w:rPr>
        <w:t>元</w:t>
      </w:r>
      <w:r>
        <w:rPr>
          <w:sz w:val="21"/>
        </w:rPr>
        <w:t>)</w:t>
      </w:r>
      <w:r>
        <w:rPr>
          <w:sz w:val="21"/>
        </w:rPr>
        <w:t>；</w:t>
      </w:r>
    </w:p>
    <w:p>
      <w:pPr>
        <w:pStyle w:val="null3"/>
        <w:ind w:firstLine="482"/>
      </w:pPr>
      <w:r>
        <w:rPr>
          <w:sz w:val="21"/>
        </w:rPr>
        <w:t>（</w:t>
      </w:r>
      <w:r>
        <w:rPr>
          <w:sz w:val="21"/>
        </w:rPr>
        <w:t>3</w:t>
      </w:r>
      <w:r>
        <w:rPr>
          <w:sz w:val="21"/>
        </w:rPr>
        <w:t>）暂列金额：</w:t>
      </w:r>
    </w:p>
    <w:p>
      <w:pPr>
        <w:pStyle w:val="null3"/>
        <w:ind w:firstLine="482"/>
        <w:jc w:val="both"/>
      </w:pPr>
      <w:r>
        <w:rPr>
          <w:sz w:val="21"/>
        </w:rPr>
        <w:t>人民币（大写）</w:t>
      </w:r>
      <w:r>
        <w:rPr>
          <w:u w:val="single"/>
        </w:rPr>
        <w:t xml:space="preserve">                          </w:t>
      </w:r>
      <w:r>
        <w:rPr>
          <w:sz w:val="21"/>
        </w:rPr>
        <w:t>(¥</w:t>
      </w:r>
      <w:r>
        <w:rPr>
          <w:u w:val="single"/>
        </w:rPr>
        <w:t xml:space="preserve">           </w:t>
      </w:r>
      <w:r>
        <w:rPr>
          <w:sz w:val="21"/>
        </w:rPr>
        <w:t>元</w:t>
      </w:r>
      <w:r>
        <w:rPr>
          <w:sz w:val="21"/>
        </w:rPr>
        <w:t>)</w:t>
      </w:r>
      <w:r>
        <w:rPr>
          <w:sz w:val="21"/>
        </w:rPr>
        <w:t>。</w:t>
      </w:r>
    </w:p>
    <w:p>
      <w:pPr>
        <w:pStyle w:val="null3"/>
        <w:ind w:firstLine="420"/>
        <w:jc w:val="both"/>
      </w:pPr>
      <w:r>
        <w:rPr>
          <w:sz w:val="21"/>
        </w:rPr>
        <w:t>（</w:t>
      </w:r>
      <w:r>
        <w:rPr>
          <w:sz w:val="21"/>
        </w:rPr>
        <w:t>4</w:t>
      </w:r>
      <w:r>
        <w:rPr>
          <w:sz w:val="21"/>
        </w:rPr>
        <w:t>）安全生产费：人民币（大写）</w:t>
      </w:r>
      <w:r>
        <w:rPr>
          <w:u w:val="single"/>
        </w:rPr>
        <w:t xml:space="preserve">                </w:t>
      </w:r>
      <w:r>
        <w:rPr>
          <w:sz w:val="21"/>
        </w:rPr>
        <w:t>(¥</w:t>
      </w:r>
      <w:r>
        <w:rPr>
          <w:u w:val="single"/>
        </w:rPr>
        <w:t xml:space="preserve">        </w:t>
      </w:r>
      <w:r>
        <w:rPr>
          <w:sz w:val="21"/>
        </w:rPr>
        <w:t>元</w:t>
      </w:r>
      <w:r>
        <w:rPr>
          <w:sz w:val="21"/>
        </w:rPr>
        <w:t>)</w:t>
      </w:r>
      <w:r>
        <w:rPr>
          <w:sz w:val="21"/>
        </w:rPr>
        <w:t>。</w:t>
      </w:r>
    </w:p>
    <w:p>
      <w:pPr>
        <w:pStyle w:val="null3"/>
        <w:ind w:firstLine="420"/>
        <w:jc w:val="both"/>
      </w:pPr>
      <w:r>
        <w:rPr/>
        <w:t>（5）</w:t>
      </w:r>
      <w:r>
        <w:rPr>
          <w:sz w:val="21"/>
        </w:rPr>
        <w:t>施工场地建设费：</w:t>
      </w:r>
      <w:r>
        <w:rPr>
          <w:sz w:val="21"/>
        </w:rPr>
        <w:t>人民币（大写）</w:t>
      </w:r>
      <w:r>
        <w:rPr>
          <w:sz w:val="21"/>
          <w:u w:val="single"/>
        </w:rPr>
        <w:t xml:space="preserve">                </w:t>
      </w:r>
      <w:r>
        <w:rPr>
          <w:sz w:val="21"/>
        </w:rPr>
        <w:t>(¥</w:t>
      </w:r>
      <w:r>
        <w:rPr>
          <w:sz w:val="21"/>
          <w:u w:val="single"/>
        </w:rPr>
        <w:t xml:space="preserve">        </w:t>
      </w:r>
      <w:r>
        <w:rPr>
          <w:sz w:val="21"/>
        </w:rPr>
        <w:t>元</w:t>
      </w:r>
      <w:r>
        <w:rPr>
          <w:sz w:val="21"/>
        </w:rPr>
        <w:t>)</w:t>
      </w:r>
      <w:r>
        <w:rPr>
          <w:sz w:val="21"/>
        </w:rPr>
        <w:t>。</w:t>
      </w:r>
    </w:p>
    <w:p>
      <w:pPr>
        <w:pStyle w:val="null3"/>
        <w:ind w:firstLine="482"/>
        <w:jc w:val="both"/>
      </w:pPr>
      <w:r>
        <w:rPr>
          <w:sz w:val="21"/>
        </w:rPr>
        <w:t>本合同总价是完成本项目招标范围内已列明工作的全部费用，</w:t>
      </w:r>
      <w:r>
        <w:rPr>
          <w:sz w:val="21"/>
          <w:b/>
        </w:rPr>
        <w:t>包括但不限于</w:t>
      </w:r>
      <w:r>
        <w:rPr>
          <w:sz w:val="21"/>
        </w:rPr>
        <w:t>完成工作的成本、利润、税金、技术措施费</w:t>
      </w:r>
      <w:r>
        <w:rPr>
          <w:sz w:val="21"/>
          <w:b/>
        </w:rPr>
        <w:t>、赶工措施费、</w:t>
      </w:r>
      <w:r>
        <w:rPr>
          <w:sz w:val="21"/>
        </w:rPr>
        <w:t>大型机械进出场费、风险费以及政策性文件规定费用等一切可预见或不可预见费用，不得以任何理由予以重复计算。</w:t>
      </w:r>
      <w:r>
        <w:br/>
      </w:r>
      <w:r>
        <w:rPr>
          <w:sz w:val="21"/>
          <w:b/>
        </w:rPr>
        <w:t xml:space="preserve">    </w:t>
      </w:r>
      <w:r>
        <w:rPr>
          <w:sz w:val="21"/>
          <w:b/>
        </w:rPr>
        <w:t>注：赶工费用已作为竞争性费用列入投标报价。</w:t>
      </w:r>
    </w:p>
    <w:p>
      <w:pPr>
        <w:pStyle w:val="null3"/>
        <w:ind w:firstLine="481"/>
      </w:pPr>
      <w:r>
        <w:rPr>
          <w:sz w:val="21"/>
        </w:rPr>
        <w:t>2.</w:t>
      </w:r>
      <w:r>
        <w:rPr>
          <w:sz w:val="21"/>
        </w:rPr>
        <w:t>合同价格形式</w:t>
      </w:r>
      <w:r>
        <w:rPr>
          <w:sz w:val="21"/>
          <w:u w:val="single"/>
        </w:rPr>
        <w:t>：固定综合单价包干</w:t>
      </w:r>
      <w:r>
        <w:rPr>
          <w:sz w:val="21"/>
        </w:rPr>
        <w:t>。包工、包料、包工期、包安全、包文明施工。</w:t>
      </w:r>
    </w:p>
    <w:p>
      <w:pPr>
        <w:pStyle w:val="null3"/>
        <w:ind w:firstLine="481"/>
      </w:pPr>
      <w:r>
        <w:rPr>
          <w:sz w:val="21"/>
        </w:rPr>
        <w:t>五、项目经理</w:t>
      </w:r>
    </w:p>
    <w:p>
      <w:pPr>
        <w:pStyle w:val="null3"/>
        <w:ind w:firstLine="481"/>
      </w:pPr>
      <w:r>
        <w:rPr>
          <w:sz w:val="21"/>
        </w:rPr>
        <w:t>承包人项目经理：</w:t>
      </w:r>
      <w:r>
        <w:rPr>
          <w:u w:val="single"/>
        </w:rPr>
        <w:t xml:space="preserve">              </w:t>
      </w:r>
      <w:r>
        <w:rPr>
          <w:sz w:val="21"/>
        </w:rPr>
        <w:t>。</w:t>
      </w:r>
    </w:p>
    <w:p>
      <w:pPr>
        <w:pStyle w:val="null3"/>
        <w:ind w:firstLine="481"/>
      </w:pPr>
      <w:r>
        <w:rPr>
          <w:sz w:val="21"/>
        </w:rPr>
        <w:t>六、合同文件构成</w:t>
      </w:r>
    </w:p>
    <w:p>
      <w:pPr>
        <w:pStyle w:val="null3"/>
        <w:ind w:firstLine="420"/>
      </w:pPr>
      <w:r>
        <w:rPr>
          <w:sz w:val="21"/>
        </w:rPr>
        <w:t>本协议书与下列文件一起构成合同文件：</w:t>
      </w:r>
    </w:p>
    <w:p>
      <w:pPr>
        <w:pStyle w:val="null3"/>
        <w:ind w:firstLine="481"/>
      </w:pPr>
      <w:r>
        <w:rPr>
          <w:sz w:val="21"/>
        </w:rPr>
        <w:t>（</w:t>
      </w:r>
      <w:r>
        <w:rPr>
          <w:sz w:val="21"/>
        </w:rPr>
        <w:t>1</w:t>
      </w:r>
      <w:r>
        <w:rPr>
          <w:sz w:val="21"/>
        </w:rPr>
        <w:t>）中标通知书（如果有）；</w:t>
      </w:r>
    </w:p>
    <w:p>
      <w:pPr>
        <w:pStyle w:val="null3"/>
        <w:ind w:firstLine="481"/>
      </w:pPr>
      <w:r>
        <w:rPr>
          <w:sz w:val="21"/>
        </w:rPr>
        <w:t>（</w:t>
      </w:r>
      <w:r>
        <w:rPr>
          <w:sz w:val="21"/>
        </w:rPr>
        <w:t>2</w:t>
      </w:r>
      <w:r>
        <w:rPr>
          <w:sz w:val="21"/>
        </w:rPr>
        <w:t>）投标函及其附录（如果有）；</w:t>
      </w:r>
    </w:p>
    <w:p>
      <w:pPr>
        <w:pStyle w:val="null3"/>
        <w:ind w:firstLine="481"/>
      </w:pPr>
      <w:r>
        <w:rPr>
          <w:sz w:val="21"/>
        </w:rPr>
        <w:t>（</w:t>
      </w:r>
      <w:r>
        <w:rPr>
          <w:sz w:val="21"/>
        </w:rPr>
        <w:t>3</w:t>
      </w:r>
      <w:r>
        <w:rPr>
          <w:sz w:val="21"/>
        </w:rPr>
        <w:t>）专用合同条款及其附件；</w:t>
      </w:r>
    </w:p>
    <w:p>
      <w:pPr>
        <w:pStyle w:val="null3"/>
        <w:ind w:firstLine="481"/>
      </w:pPr>
      <w:r>
        <w:rPr>
          <w:sz w:val="21"/>
        </w:rPr>
        <w:t>（</w:t>
      </w:r>
      <w:r>
        <w:rPr>
          <w:sz w:val="21"/>
        </w:rPr>
        <w:t>4</w:t>
      </w:r>
      <w:r>
        <w:rPr>
          <w:sz w:val="21"/>
        </w:rPr>
        <w:t>）通用合同条款；</w:t>
      </w:r>
    </w:p>
    <w:p>
      <w:pPr>
        <w:pStyle w:val="null3"/>
        <w:ind w:firstLine="481"/>
      </w:pPr>
      <w:r>
        <w:rPr>
          <w:sz w:val="21"/>
        </w:rPr>
        <w:t>（</w:t>
      </w:r>
      <w:r>
        <w:rPr>
          <w:sz w:val="21"/>
        </w:rPr>
        <w:t>5</w:t>
      </w:r>
      <w:r>
        <w:rPr>
          <w:sz w:val="21"/>
        </w:rPr>
        <w:t>）技术标准和要求；</w:t>
      </w:r>
    </w:p>
    <w:p>
      <w:pPr>
        <w:pStyle w:val="null3"/>
        <w:ind w:firstLine="481"/>
      </w:pPr>
      <w:r>
        <w:rPr>
          <w:sz w:val="21"/>
        </w:rPr>
        <w:t>（</w:t>
      </w:r>
      <w:r>
        <w:rPr>
          <w:sz w:val="21"/>
        </w:rPr>
        <w:t>6</w:t>
      </w:r>
      <w:r>
        <w:rPr>
          <w:sz w:val="21"/>
        </w:rPr>
        <w:t>）图纸；</w:t>
      </w:r>
    </w:p>
    <w:p>
      <w:pPr>
        <w:pStyle w:val="null3"/>
        <w:ind w:firstLine="481"/>
      </w:pPr>
      <w:r>
        <w:rPr>
          <w:sz w:val="21"/>
        </w:rPr>
        <w:t>（</w:t>
      </w:r>
      <w:r>
        <w:rPr>
          <w:sz w:val="21"/>
        </w:rPr>
        <w:t>7</w:t>
      </w:r>
      <w:r>
        <w:rPr>
          <w:sz w:val="21"/>
        </w:rPr>
        <w:t>）已标价工程量清单或预算书；</w:t>
      </w:r>
    </w:p>
    <w:p>
      <w:pPr>
        <w:pStyle w:val="null3"/>
        <w:ind w:firstLine="481"/>
      </w:pPr>
      <w:r>
        <w:rPr>
          <w:sz w:val="21"/>
        </w:rPr>
        <w:t>（</w:t>
      </w:r>
      <w:r>
        <w:rPr>
          <w:sz w:val="21"/>
        </w:rPr>
        <w:t>8</w:t>
      </w:r>
      <w:r>
        <w:rPr>
          <w:sz w:val="21"/>
        </w:rPr>
        <w:t>）其他合同文件。</w:t>
      </w:r>
    </w:p>
    <w:p>
      <w:pPr>
        <w:pStyle w:val="null3"/>
        <w:ind w:firstLine="481"/>
      </w:pPr>
      <w:r>
        <w:rPr>
          <w:sz w:val="21"/>
        </w:rPr>
        <w:t>在合同订立及履行过程中形成的与合同有关的文件均构成合同文件组成部分。</w:t>
      </w:r>
    </w:p>
    <w:p>
      <w:pPr>
        <w:pStyle w:val="null3"/>
        <w:ind w:firstLine="481"/>
      </w:pPr>
      <w:r>
        <w:rPr>
          <w:sz w:val="21"/>
        </w:rPr>
        <w:t>上述各项合同文件包括合同当事人就该项合同文件所作出的补充和修改，属于同一类内容的文件，应以最新签署的为准。专用合同条款及其附件须经合同当事人签字或盖章。</w:t>
      </w:r>
    </w:p>
    <w:p>
      <w:pPr>
        <w:pStyle w:val="null3"/>
        <w:ind w:firstLine="481"/>
      </w:pPr>
      <w:r>
        <w:rPr>
          <w:sz w:val="21"/>
        </w:rPr>
        <w:t>七、承诺</w:t>
      </w:r>
    </w:p>
    <w:p>
      <w:pPr>
        <w:pStyle w:val="null3"/>
        <w:ind w:firstLine="481"/>
      </w:pPr>
      <w:r>
        <w:rPr>
          <w:sz w:val="21"/>
        </w:rPr>
        <w:t>1.</w:t>
      </w:r>
      <w:r>
        <w:rPr>
          <w:sz w:val="21"/>
        </w:rPr>
        <w:t>发包人承诺按照法律规定履行项目审批手续、筹集工程建设资金并按照合同约定的期限和方式支付合同价款。</w:t>
      </w:r>
    </w:p>
    <w:p>
      <w:pPr>
        <w:pStyle w:val="null3"/>
        <w:ind w:firstLine="481"/>
      </w:pPr>
      <w:r>
        <w:rPr>
          <w:sz w:val="21"/>
        </w:rPr>
        <w:t>2.</w:t>
      </w:r>
      <w:r>
        <w:rPr>
          <w:sz w:val="21"/>
        </w:rPr>
        <w:t>承包人承诺按照法律规定及合同约定组织完成工程施工，确保工程质量和安全，不进行转包及违法分包，并在缺陷责任期及保修期内承担相应的工程维修责任。</w:t>
      </w:r>
    </w:p>
    <w:p>
      <w:pPr>
        <w:pStyle w:val="null3"/>
        <w:ind w:firstLine="481"/>
      </w:pPr>
      <w:r>
        <w:rPr>
          <w:sz w:val="21"/>
        </w:rPr>
        <w:t>3.</w:t>
      </w:r>
      <w:r>
        <w:rPr>
          <w:sz w:val="21"/>
        </w:rPr>
        <w:t>发包人和承包人通过招投标形式签订合同的，双方理解并承诺不再就同一工程另行签订与合同实质性内容相背离的协议。</w:t>
      </w:r>
    </w:p>
    <w:p>
      <w:pPr>
        <w:pStyle w:val="null3"/>
        <w:ind w:firstLine="481"/>
      </w:pPr>
      <w:r>
        <w:rPr>
          <w:sz w:val="21"/>
        </w:rPr>
        <w:t>八、词语含义</w:t>
      </w:r>
    </w:p>
    <w:p>
      <w:pPr>
        <w:pStyle w:val="null3"/>
        <w:ind w:firstLine="481"/>
      </w:pPr>
      <w:r>
        <w:rPr>
          <w:sz w:val="21"/>
        </w:rPr>
        <w:t>本协议书中词语含义与第二部分通用合同条款中赋予的含义相同。</w:t>
      </w:r>
    </w:p>
    <w:p>
      <w:pPr>
        <w:pStyle w:val="null3"/>
        <w:ind w:firstLine="481"/>
      </w:pPr>
      <w:r>
        <w:rPr>
          <w:sz w:val="21"/>
        </w:rPr>
        <w:t>九、签订时间</w:t>
      </w:r>
    </w:p>
    <w:p>
      <w:pPr>
        <w:pStyle w:val="null3"/>
        <w:ind w:firstLine="481"/>
      </w:pPr>
      <w:r>
        <w:rPr>
          <w:sz w:val="21"/>
        </w:rPr>
        <w:t>本合同于</w:t>
      </w:r>
      <w:r>
        <w:rPr>
          <w:u w:val="single"/>
        </w:rPr>
        <w:t xml:space="preserve">    </w:t>
      </w:r>
      <w:r>
        <w:rPr>
          <w:sz w:val="21"/>
        </w:rPr>
        <w:t>年</w:t>
      </w:r>
      <w:r>
        <w:rPr>
          <w:u w:val="single"/>
        </w:rPr>
        <w:t xml:space="preserve">    </w:t>
      </w:r>
      <w:r>
        <w:rPr>
          <w:sz w:val="21"/>
        </w:rPr>
        <w:t>月</w:t>
      </w:r>
      <w:r>
        <w:rPr>
          <w:u w:val="single"/>
        </w:rPr>
        <w:t xml:space="preserve">    </w:t>
      </w:r>
      <w:r>
        <w:rPr>
          <w:sz w:val="21"/>
        </w:rPr>
        <w:t>日签订。</w:t>
      </w:r>
    </w:p>
    <w:p>
      <w:pPr>
        <w:pStyle w:val="null3"/>
        <w:ind w:firstLine="481"/>
      </w:pPr>
      <w:r>
        <w:rPr>
          <w:sz w:val="21"/>
        </w:rPr>
        <w:t>十、签订地点</w:t>
      </w:r>
    </w:p>
    <w:p>
      <w:pPr>
        <w:pStyle w:val="null3"/>
        <w:ind w:firstLine="481"/>
      </w:pPr>
      <w:r>
        <w:rPr>
          <w:sz w:val="21"/>
        </w:rPr>
        <w:t>本合同在</w:t>
      </w:r>
      <w:r>
        <w:rPr>
          <w:u w:val="single"/>
        </w:rPr>
        <w:t xml:space="preserve">                       </w:t>
      </w:r>
      <w:r>
        <w:rPr>
          <w:sz w:val="21"/>
        </w:rPr>
        <w:t>签订。</w:t>
      </w:r>
    </w:p>
    <w:p>
      <w:pPr>
        <w:pStyle w:val="null3"/>
        <w:ind w:firstLine="481"/>
      </w:pPr>
      <w:r>
        <w:rPr>
          <w:sz w:val="21"/>
        </w:rPr>
        <w:t>十一、补充协议</w:t>
      </w:r>
    </w:p>
    <w:p>
      <w:pPr>
        <w:pStyle w:val="null3"/>
        <w:ind w:firstLine="481"/>
      </w:pPr>
      <w:r>
        <w:rPr>
          <w:sz w:val="21"/>
        </w:rPr>
        <w:t>合同未尽事宜，合同当事人另行签订补充协议，补充协议是合同的组成部分。</w:t>
      </w:r>
    </w:p>
    <w:p>
      <w:pPr>
        <w:pStyle w:val="null3"/>
        <w:ind w:firstLine="481"/>
      </w:pPr>
      <w:r>
        <w:rPr>
          <w:sz w:val="21"/>
        </w:rPr>
        <w:t>十二、合同生效</w:t>
      </w:r>
    </w:p>
    <w:p>
      <w:pPr>
        <w:pStyle w:val="null3"/>
        <w:ind w:firstLine="481"/>
      </w:pPr>
      <w:r>
        <w:rPr>
          <w:sz w:val="21"/>
        </w:rPr>
        <w:t>本合同自</w:t>
      </w:r>
      <w:r>
        <w:rPr>
          <w:sz w:val="21"/>
          <w:u w:val="single"/>
        </w:rPr>
        <w:t xml:space="preserve"> </w:t>
      </w:r>
      <w:r>
        <w:rPr>
          <w:sz w:val="21"/>
          <w:u w:val="single"/>
        </w:rPr>
        <w:t>双方签字盖章之日起</w:t>
      </w:r>
      <w:r>
        <w:rPr>
          <w:sz w:val="21"/>
        </w:rPr>
        <w:t>生效。</w:t>
      </w:r>
    </w:p>
    <w:p>
      <w:pPr>
        <w:pStyle w:val="null3"/>
        <w:ind w:firstLine="481"/>
      </w:pPr>
      <w:r>
        <w:rPr>
          <w:sz w:val="21"/>
        </w:rPr>
        <w:t>十三、合同份数</w:t>
      </w:r>
    </w:p>
    <w:p>
      <w:pPr>
        <w:pStyle w:val="null3"/>
        <w:ind w:firstLine="481"/>
      </w:pPr>
      <w:r>
        <w:rPr>
          <w:sz w:val="21"/>
        </w:rPr>
        <w:t>本合同一式</w:t>
      </w:r>
      <w:r>
        <w:rPr>
          <w:u w:val="single"/>
        </w:rPr>
        <w:t xml:space="preserve">    </w:t>
      </w:r>
      <w:r>
        <w:rPr>
          <w:sz w:val="21"/>
        </w:rPr>
        <w:t>份，均具有同等法律效力，发包人执</w:t>
      </w:r>
      <w:r>
        <w:rPr>
          <w:u w:val="single"/>
        </w:rPr>
        <w:t xml:space="preserve">    </w:t>
      </w:r>
      <w:r>
        <w:rPr>
          <w:sz w:val="21"/>
        </w:rPr>
        <w:t>份，承包人执</w:t>
      </w:r>
      <w:r>
        <w:rPr>
          <w:u w:val="single"/>
        </w:rPr>
        <w:t xml:space="preserve">    </w:t>
      </w:r>
      <w:r>
        <w:rPr>
          <w:sz w:val="21"/>
        </w:rPr>
        <w:t>份。</w:t>
      </w:r>
    </w:p>
    <w:p>
      <w:pPr>
        <w:pStyle w:val="null3"/>
      </w:pPr>
      <w:r>
        <w:rPr>
          <w:sz w:val="21"/>
        </w:rPr>
        <w:t>（合同协议书签署页）</w:t>
      </w:r>
    </w:p>
    <w:p>
      <w:pPr>
        <w:pStyle w:val="null3"/>
      </w:pPr>
      <w:r>
        <w:rPr/>
        <w:t xml:space="preserve"> </w:t>
      </w:r>
    </w:p>
    <w:p>
      <w:pPr>
        <w:pStyle w:val="null3"/>
      </w:pPr>
      <w:r>
        <w:rPr>
          <w:sz w:val="21"/>
        </w:rPr>
        <w:t>发包人：</w:t>
      </w:r>
      <w:r>
        <w:rPr>
          <w:sz w:val="21"/>
        </w:rPr>
        <w:t xml:space="preserve">  </w:t>
      </w:r>
      <w:r>
        <w:rPr>
          <w:sz w:val="21"/>
        </w:rPr>
        <w:t>(</w:t>
      </w:r>
      <w:r>
        <w:rPr>
          <w:sz w:val="21"/>
        </w:rPr>
        <w:t>公章</w:t>
      </w:r>
      <w:r>
        <w:rPr>
          <w:sz w:val="21"/>
        </w:rPr>
        <w:t xml:space="preserve">)                       </w:t>
      </w:r>
      <w:r>
        <w:rPr>
          <w:sz w:val="21"/>
        </w:rPr>
        <w:t xml:space="preserve">承包人：  </w:t>
      </w:r>
      <w:r>
        <w:rPr>
          <w:sz w:val="21"/>
        </w:rPr>
        <w:t>(</w:t>
      </w:r>
      <w:r>
        <w:rPr>
          <w:sz w:val="21"/>
        </w:rPr>
        <w:t>公章</w:t>
      </w:r>
      <w:r>
        <w:rPr>
          <w:sz w:val="21"/>
        </w:rPr>
        <w:t>)</w:t>
      </w:r>
    </w:p>
    <w:p>
      <w:pPr>
        <w:pStyle w:val="null3"/>
      </w:pPr>
      <w:r>
        <w:rPr/>
        <w:t xml:space="preserve">                                                                                                          </w:t>
      </w:r>
    </w:p>
    <w:p>
      <w:pPr>
        <w:pStyle w:val="null3"/>
      </w:pPr>
      <w:r>
        <w:rPr>
          <w:sz w:val="21"/>
        </w:rPr>
        <w:t>法定代表人或授权代理人：</w:t>
      </w:r>
      <w:r>
        <w:rPr>
          <w:sz w:val="21"/>
        </w:rPr>
        <w:t xml:space="preserve">       </w:t>
      </w:r>
      <w:r>
        <w:rPr/>
        <w:t xml:space="preserve">        </w:t>
      </w:r>
      <w:r>
        <w:rPr>
          <w:sz w:val="21"/>
        </w:rPr>
        <w:t>法定代表人或授权代理人：</w:t>
      </w:r>
    </w:p>
    <w:p>
      <w:pPr>
        <w:pStyle w:val="null3"/>
      </w:pPr>
      <w:r>
        <w:rPr/>
        <w:t xml:space="preserve">                                  </w:t>
      </w:r>
    </w:p>
    <w:p>
      <w:pPr>
        <w:pStyle w:val="null3"/>
      </w:pPr>
      <w:r>
        <w:rPr>
          <w:sz w:val="21"/>
        </w:rPr>
        <w:t xml:space="preserve">                                       </w:t>
      </w:r>
      <w:r>
        <w:rPr>
          <w:sz w:val="21"/>
        </w:rPr>
        <w:t>组织机构代码：</w:t>
      </w:r>
      <w:r>
        <w:rPr>
          <w:u w:val="single"/>
        </w:rPr>
        <w:t xml:space="preserve">                       </w:t>
      </w:r>
    </w:p>
    <w:p>
      <w:pPr>
        <w:pStyle w:val="null3"/>
      </w:pPr>
      <w:r>
        <w:rPr>
          <w:sz w:val="21"/>
        </w:rPr>
        <w:t>地</w:t>
      </w:r>
      <w:r>
        <w:rPr>
          <w:sz w:val="21"/>
        </w:rPr>
        <w:t xml:space="preserve">  </w:t>
      </w:r>
      <w:r>
        <w:rPr>
          <w:sz w:val="21"/>
        </w:rPr>
        <w:t>址：</w:t>
      </w:r>
      <w:r>
        <w:rPr>
          <w:u w:val="single"/>
        </w:rPr>
        <w:t xml:space="preserve">                        </w:t>
      </w:r>
      <w:r>
        <w:rPr>
          <w:sz w:val="21"/>
        </w:rPr>
        <w:t xml:space="preserve">       </w:t>
      </w:r>
      <w:r>
        <w:rPr>
          <w:sz w:val="21"/>
        </w:rPr>
        <w:t>地</w:t>
      </w:r>
      <w:r>
        <w:rPr>
          <w:sz w:val="21"/>
        </w:rPr>
        <w:t xml:space="preserve">  </w:t>
      </w:r>
      <w:r>
        <w:rPr>
          <w:sz w:val="21"/>
        </w:rPr>
        <w:t>址：</w:t>
      </w:r>
      <w:r>
        <w:rPr/>
        <w:t xml:space="preserve"> </w:t>
      </w:r>
      <w:r>
        <w:rPr>
          <w:u w:val="single"/>
        </w:rPr>
        <w:t xml:space="preserve">                              </w:t>
      </w:r>
    </w:p>
    <w:p>
      <w:pPr>
        <w:pStyle w:val="null3"/>
      </w:pPr>
      <w:r>
        <w:rPr>
          <w:sz w:val="21"/>
        </w:rPr>
        <w:t>邮政编码：</w:t>
      </w:r>
      <w:r>
        <w:rPr>
          <w:u w:val="single"/>
        </w:rPr>
        <w:t xml:space="preserve">    </w:t>
      </w:r>
      <w:r>
        <w:rPr>
          <w:u w:val="single"/>
        </w:rPr>
        <w:t xml:space="preserve">    </w:t>
      </w:r>
      <w:r>
        <w:rPr>
          <w:u w:val="single"/>
        </w:rPr>
        <w:t xml:space="preserve">   </w:t>
      </w:r>
      <w:r>
        <w:rPr/>
        <w:t xml:space="preserve">                  </w:t>
      </w:r>
      <w:r>
        <w:rPr>
          <w:sz w:val="21"/>
        </w:rPr>
        <w:t>邮政编码：</w:t>
      </w:r>
      <w:r>
        <w:rPr>
          <w:u w:val="single"/>
        </w:rPr>
        <w:t xml:space="preserve">         </w:t>
      </w:r>
      <w:r>
        <w:rPr/>
        <w:t xml:space="preserve"> </w:t>
      </w:r>
    </w:p>
    <w:p>
      <w:pPr>
        <w:pStyle w:val="null3"/>
      </w:pPr>
      <w:r>
        <w:rPr>
          <w:sz w:val="21"/>
        </w:rPr>
        <w:t>电</w:t>
      </w:r>
      <w:r>
        <w:rPr>
          <w:sz w:val="21"/>
        </w:rPr>
        <w:t xml:space="preserve">  </w:t>
      </w:r>
      <w:r>
        <w:rPr>
          <w:sz w:val="21"/>
        </w:rPr>
        <w:t>话：</w:t>
      </w:r>
      <w:r>
        <w:rPr>
          <w:sz w:val="21"/>
          <w:u w:val="single"/>
        </w:rPr>
        <w:t></w:t>
      </w:r>
      <w:r>
        <w:rPr>
          <w:u w:val="single"/>
        </w:rPr>
        <w:t xml:space="preserve">               </w:t>
      </w:r>
      <w:r>
        <w:rPr/>
        <w:t xml:space="preserve">              </w:t>
      </w:r>
      <w:r>
        <w:rPr>
          <w:sz w:val="21"/>
        </w:rPr>
        <w:t>电</w:t>
      </w:r>
      <w:r>
        <w:rPr>
          <w:sz w:val="21"/>
        </w:rPr>
        <w:t xml:space="preserve">  </w:t>
      </w:r>
      <w:r>
        <w:rPr/>
        <w:t xml:space="preserve">  </w:t>
      </w:r>
      <w:r>
        <w:rPr>
          <w:sz w:val="21"/>
        </w:rPr>
        <w:t>话：</w:t>
      </w:r>
      <w:r>
        <w:rPr>
          <w:u w:val="single"/>
        </w:rPr>
        <w:t xml:space="preserve">                  </w:t>
      </w:r>
    </w:p>
    <w:p>
      <w:pPr>
        <w:pStyle w:val="null3"/>
      </w:pPr>
      <w:r>
        <w:rPr/>
        <w:t xml:space="preserve">                                       </w:t>
      </w:r>
      <w:r>
        <w:rPr>
          <w:sz w:val="21"/>
        </w:rPr>
        <w:t>电子信箱：</w:t>
      </w:r>
      <w:r>
        <w:rPr>
          <w:u w:val="single"/>
        </w:rPr>
        <w:t xml:space="preserve">                  </w:t>
      </w:r>
    </w:p>
    <w:p>
      <w:pPr>
        <w:pStyle w:val="null3"/>
        <w:ind w:firstLine="3990"/>
      </w:pPr>
      <w:r>
        <w:rPr>
          <w:sz w:val="21"/>
        </w:rPr>
        <w:t>开户银行：</w:t>
      </w:r>
      <w:r>
        <w:rPr>
          <w:u w:val="single"/>
        </w:rPr>
        <w:t xml:space="preserve">                           </w:t>
      </w:r>
      <w:r>
        <w:rPr>
          <w:sz w:val="21"/>
          <w:u w:val="single"/>
        </w:rPr>
        <w:t>支行</w:t>
      </w:r>
    </w:p>
    <w:p>
      <w:pPr>
        <w:pStyle w:val="null3"/>
      </w:pPr>
      <w:r>
        <w:rPr>
          <w:sz w:val="21"/>
        </w:rPr>
        <w:t xml:space="preserve">                                       </w:t>
      </w:r>
      <w:r>
        <w:rPr>
          <w:sz w:val="21"/>
        </w:rPr>
        <w:t>账</w:t>
      </w:r>
      <w:r>
        <w:rPr>
          <w:sz w:val="21"/>
        </w:rPr>
        <w:t xml:space="preserve">  </w:t>
      </w:r>
      <w:r>
        <w:rPr/>
        <w:t xml:space="preserve">  </w:t>
      </w:r>
      <w:r>
        <w:rPr>
          <w:sz w:val="21"/>
        </w:rPr>
        <w:t>号：</w:t>
      </w:r>
      <w:r>
        <w:rPr>
          <w:u w:val="single"/>
        </w:rPr>
        <w:t xml:space="preserve">                        </w:t>
      </w:r>
    </w:p>
    <w:p>
      <w:pPr>
        <w:pStyle w:val="null3"/>
        <w:jc w:val="both"/>
      </w:pPr>
      <w:r>
        <w:rPr/>
        <w:t xml:space="preserve"> </w:t>
      </w:r>
    </w:p>
    <w:p>
      <w:pPr>
        <w:pStyle w:val="null3"/>
        <w:jc w:val="center"/>
      </w:pPr>
      <w:r>
        <w:rPr>
          <w:sz w:val="21"/>
          <w:b/>
        </w:rPr>
        <w:t>第二部分通用合同条款</w:t>
      </w:r>
    </w:p>
    <w:p>
      <w:pPr>
        <w:pStyle w:val="null3"/>
      </w:pPr>
      <w:r>
        <w:rPr/>
        <w:t xml:space="preserve"> </w:t>
      </w:r>
    </w:p>
    <w:p>
      <w:pPr>
        <w:pStyle w:val="null3"/>
      </w:pPr>
      <w:r>
        <w:rPr>
          <w:sz w:val="21"/>
        </w:rPr>
        <w:t xml:space="preserve">    </w:t>
      </w:r>
      <w:r>
        <w:rPr>
          <w:sz w:val="21"/>
        </w:rPr>
        <w:t>通用合同条款直接引用《建设工程施工合同（示范文本）（</w:t>
      </w:r>
      <w:r>
        <w:rPr>
          <w:sz w:val="21"/>
        </w:rPr>
        <w:t>GF-2017-0201</w:t>
      </w:r>
      <w:r>
        <w:rPr>
          <w:sz w:val="21"/>
        </w:rPr>
        <w:t>）》第二部分“通用合同条款”内容。此略。</w:t>
      </w:r>
    </w:p>
    <w:p>
      <w:pPr>
        <w:pStyle w:val="null3"/>
        <w:jc w:val="both"/>
      </w:pPr>
      <w:r>
        <w:rPr/>
        <w:t xml:space="preserve"> </w:t>
      </w:r>
    </w:p>
    <w:p>
      <w:pPr>
        <w:pStyle w:val="null3"/>
        <w:jc w:val="center"/>
      </w:pPr>
      <w:r>
        <w:rPr>
          <w:sz w:val="21"/>
          <w:b/>
        </w:rPr>
        <w:t>第三部分专用合同条款</w:t>
      </w:r>
    </w:p>
    <w:p>
      <w:pPr>
        <w:pStyle w:val="null3"/>
      </w:pPr>
      <w:r>
        <w:rPr/>
        <w:t xml:space="preserve"> </w:t>
      </w:r>
    </w:p>
    <w:p>
      <w:pPr>
        <w:pStyle w:val="null3"/>
        <w:spacing w:before="120" w:after="120"/>
      </w:pPr>
      <w:r>
        <w:rPr>
          <w:sz w:val="21"/>
        </w:rPr>
        <w:t xml:space="preserve">1. </w:t>
      </w:r>
      <w:r>
        <w:rPr>
          <w:sz w:val="21"/>
        </w:rPr>
        <w:t>一般约定</w:t>
      </w:r>
    </w:p>
    <w:p>
      <w:pPr>
        <w:pStyle w:val="null3"/>
        <w:ind w:firstLine="420"/>
      </w:pPr>
      <w:r>
        <w:rPr>
          <w:sz w:val="21"/>
        </w:rPr>
        <w:t xml:space="preserve">1.1 </w:t>
      </w:r>
      <w:r>
        <w:rPr>
          <w:sz w:val="21"/>
        </w:rPr>
        <w:t>词语定义</w:t>
      </w:r>
    </w:p>
    <w:p>
      <w:pPr>
        <w:pStyle w:val="null3"/>
        <w:ind w:firstLine="420"/>
      </w:pPr>
      <w:r>
        <w:rPr>
          <w:sz w:val="21"/>
        </w:rPr>
        <w:t>1.1.1</w:t>
      </w:r>
      <w:r>
        <w:rPr>
          <w:sz w:val="21"/>
        </w:rPr>
        <w:t>合同</w:t>
      </w:r>
    </w:p>
    <w:p>
      <w:pPr>
        <w:pStyle w:val="null3"/>
        <w:ind w:firstLine="619"/>
      </w:pPr>
      <w:r>
        <w:rPr>
          <w:sz w:val="21"/>
        </w:rPr>
        <w:t>1.1.1.10</w:t>
      </w:r>
      <w:r>
        <w:rPr>
          <w:sz w:val="21"/>
        </w:rPr>
        <w:t>其他合同文件包括：</w:t>
      </w:r>
    </w:p>
    <w:p>
      <w:pPr>
        <w:pStyle w:val="null3"/>
        <w:ind w:firstLine="619"/>
      </w:pPr>
      <w:r>
        <w:rPr>
          <w:sz w:val="21"/>
          <w:u w:val="single"/>
        </w:rPr>
        <w:t xml:space="preserve">(1)  </w:t>
      </w:r>
      <w:r>
        <w:rPr>
          <w:sz w:val="21"/>
          <w:u w:val="single"/>
        </w:rPr>
        <w:t>中标通知书；</w:t>
      </w:r>
    </w:p>
    <w:p>
      <w:pPr>
        <w:pStyle w:val="null3"/>
        <w:ind w:firstLine="619"/>
      </w:pPr>
      <w:r>
        <w:rPr>
          <w:sz w:val="21"/>
          <w:u w:val="single"/>
        </w:rPr>
        <w:t xml:space="preserve">(2)  </w:t>
      </w:r>
      <w:r>
        <w:rPr>
          <w:sz w:val="21"/>
          <w:u w:val="single"/>
        </w:rPr>
        <w:t>投标函及其附录；</w:t>
      </w:r>
    </w:p>
    <w:p>
      <w:pPr>
        <w:pStyle w:val="null3"/>
        <w:ind w:firstLine="619"/>
      </w:pPr>
      <w:r>
        <w:rPr>
          <w:sz w:val="21"/>
          <w:u w:val="single"/>
        </w:rPr>
        <w:t xml:space="preserve">(3)  </w:t>
      </w:r>
      <w:r>
        <w:rPr>
          <w:sz w:val="21"/>
          <w:u w:val="single"/>
        </w:rPr>
        <w:t>技术标准和要求；</w:t>
      </w:r>
    </w:p>
    <w:p>
      <w:pPr>
        <w:pStyle w:val="null3"/>
        <w:ind w:firstLine="619"/>
      </w:pPr>
      <w:r>
        <w:rPr>
          <w:sz w:val="21"/>
          <w:u w:val="single"/>
        </w:rPr>
        <w:t xml:space="preserve">(4)  </w:t>
      </w:r>
      <w:r>
        <w:rPr>
          <w:sz w:val="21"/>
          <w:u w:val="single"/>
        </w:rPr>
        <w:t>图纸；</w:t>
      </w:r>
    </w:p>
    <w:p>
      <w:pPr>
        <w:pStyle w:val="null3"/>
        <w:ind w:firstLine="619"/>
      </w:pPr>
      <w:r>
        <w:rPr>
          <w:sz w:val="21"/>
          <w:u w:val="single"/>
        </w:rPr>
        <w:t xml:space="preserve">(5)  </w:t>
      </w:r>
      <w:r>
        <w:rPr>
          <w:sz w:val="21"/>
          <w:u w:val="single"/>
        </w:rPr>
        <w:t>已标价的工程量清单或预算书；</w:t>
      </w:r>
    </w:p>
    <w:p>
      <w:pPr>
        <w:pStyle w:val="null3"/>
        <w:ind w:firstLine="619"/>
      </w:pPr>
      <w:r>
        <w:rPr>
          <w:sz w:val="21"/>
          <w:u w:val="single"/>
        </w:rPr>
        <w:t xml:space="preserve">(6)  </w:t>
      </w:r>
      <w:r>
        <w:rPr>
          <w:sz w:val="21"/>
          <w:u w:val="single"/>
        </w:rPr>
        <w:t>招标文件；</w:t>
      </w:r>
    </w:p>
    <w:p>
      <w:pPr>
        <w:pStyle w:val="null3"/>
        <w:ind w:firstLine="619"/>
      </w:pPr>
      <w:r>
        <w:rPr>
          <w:sz w:val="21"/>
          <w:u w:val="single"/>
        </w:rPr>
        <w:t xml:space="preserve">(7)  </w:t>
      </w:r>
      <w:r>
        <w:rPr>
          <w:sz w:val="21"/>
          <w:u w:val="single"/>
        </w:rPr>
        <w:t>投标文件中的投标辅助资料及施工组织设计文件；</w:t>
      </w:r>
    </w:p>
    <w:p>
      <w:pPr>
        <w:pStyle w:val="null3"/>
        <w:ind w:firstLine="619"/>
      </w:pPr>
      <w:r>
        <w:rPr>
          <w:sz w:val="21"/>
          <w:u w:val="single"/>
        </w:rPr>
        <w:t xml:space="preserve">(8)  </w:t>
      </w:r>
      <w:r>
        <w:rPr>
          <w:sz w:val="21"/>
          <w:u w:val="single"/>
        </w:rPr>
        <w:t>经双方确认进入合同的其他文件。</w:t>
      </w:r>
    </w:p>
    <w:p>
      <w:pPr>
        <w:pStyle w:val="null3"/>
        <w:ind w:firstLine="420"/>
      </w:pPr>
      <w:r>
        <w:rPr>
          <w:sz w:val="21"/>
        </w:rPr>
        <w:t xml:space="preserve">1.1.3 </w:t>
      </w:r>
      <w:r>
        <w:rPr>
          <w:sz w:val="21"/>
        </w:rPr>
        <w:t>工程和设备</w:t>
      </w:r>
    </w:p>
    <w:p>
      <w:pPr>
        <w:pStyle w:val="null3"/>
        <w:ind w:firstLine="420"/>
      </w:pPr>
      <w:r>
        <w:rPr>
          <w:sz w:val="21"/>
        </w:rPr>
        <w:t xml:space="preserve">1.1.3.7 </w:t>
      </w:r>
      <w:r>
        <w:rPr>
          <w:sz w:val="21"/>
        </w:rPr>
        <w:t>作为施工现场组成部分的其他场所包括：</w:t>
      </w:r>
      <w:r>
        <w:rPr>
          <w:sz w:val="21"/>
          <w:u w:val="single"/>
        </w:rPr>
        <w:t>符合通用条款规定的发包人提供的施工场地</w:t>
      </w:r>
      <w:r>
        <w:rPr>
          <w:sz w:val="21"/>
        </w:rPr>
        <w:t>。</w:t>
      </w:r>
    </w:p>
    <w:p>
      <w:pPr>
        <w:pStyle w:val="null3"/>
        <w:ind w:firstLine="420"/>
        <w:jc w:val="left"/>
      </w:pPr>
      <w:r>
        <w:rPr>
          <w:sz w:val="21"/>
        </w:rPr>
        <w:t xml:space="preserve">1.1.3.9 </w:t>
      </w:r>
      <w:r>
        <w:rPr>
          <w:sz w:val="21"/>
        </w:rPr>
        <w:t>永久占地包括：</w:t>
      </w:r>
      <w:r>
        <w:rPr>
          <w:sz w:val="21"/>
          <w:u w:val="single"/>
        </w:rPr>
        <w:t>依据施工图纸及工程量清单确定</w:t>
      </w:r>
      <w:r>
        <w:rPr>
          <w:sz w:val="21"/>
        </w:rPr>
        <w:t>。</w:t>
      </w:r>
    </w:p>
    <w:p>
      <w:pPr>
        <w:pStyle w:val="null3"/>
        <w:ind w:firstLine="420"/>
        <w:jc w:val="left"/>
      </w:pPr>
      <w:r>
        <w:rPr>
          <w:sz w:val="21"/>
        </w:rPr>
        <w:t xml:space="preserve">1.1.3.10 </w:t>
      </w:r>
      <w:r>
        <w:rPr>
          <w:sz w:val="21"/>
        </w:rPr>
        <w:t>临时占地包括：</w:t>
      </w:r>
      <w:r>
        <w:rPr>
          <w:sz w:val="21"/>
          <w:u w:val="single"/>
        </w:rPr>
        <w:t>/</w:t>
      </w:r>
      <w:r>
        <w:rPr>
          <w:u w:val="single"/>
        </w:rPr>
        <w:t xml:space="preserve">  </w:t>
      </w:r>
      <w:r>
        <w:rPr>
          <w:sz w:val="21"/>
        </w:rPr>
        <w:t>。</w:t>
      </w:r>
    </w:p>
    <w:p>
      <w:pPr>
        <w:pStyle w:val="null3"/>
        <w:spacing w:after="120"/>
        <w:ind w:firstLine="420"/>
      </w:pPr>
      <w:r>
        <w:rPr>
          <w:sz w:val="21"/>
        </w:rPr>
        <w:t>1.3</w:t>
      </w:r>
      <w:r>
        <w:rPr>
          <w:sz w:val="21"/>
        </w:rPr>
        <w:t>法律</w:t>
      </w:r>
    </w:p>
    <w:p>
      <w:pPr>
        <w:pStyle w:val="null3"/>
        <w:ind w:left="600"/>
        <w:jc w:val="left"/>
      </w:pPr>
      <w:r>
        <w:rPr>
          <w:sz w:val="21"/>
        </w:rPr>
        <w:t>适用于合同的其他规范性文件：</w:t>
      </w:r>
      <w:r>
        <w:rPr>
          <w:sz w:val="21"/>
          <w:u w:val="single"/>
        </w:rPr>
        <w:t xml:space="preserve">     </w:t>
      </w:r>
      <w:r>
        <w:rPr>
          <w:sz w:val="21"/>
          <w:u w:val="single"/>
        </w:rPr>
        <w:t xml:space="preserve">/       </w:t>
      </w:r>
      <w:r>
        <w:rPr>
          <w:sz w:val="21"/>
        </w:rPr>
        <w:t>。</w:t>
      </w:r>
    </w:p>
    <w:p>
      <w:pPr>
        <w:pStyle w:val="null3"/>
        <w:spacing w:after="120"/>
        <w:ind w:firstLine="420"/>
      </w:pPr>
      <w:r>
        <w:rPr>
          <w:sz w:val="21"/>
        </w:rPr>
        <w:t xml:space="preserve">1.4 </w:t>
      </w:r>
      <w:r>
        <w:rPr>
          <w:sz w:val="21"/>
        </w:rPr>
        <w:t>标准和规范</w:t>
      </w:r>
    </w:p>
    <w:p>
      <w:pPr>
        <w:pStyle w:val="null3"/>
        <w:ind w:firstLine="420"/>
        <w:jc w:val="both"/>
      </w:pPr>
      <w:r>
        <w:rPr>
          <w:sz w:val="21"/>
        </w:rPr>
        <w:t xml:space="preserve">1.4.1 </w:t>
      </w:r>
      <w:r>
        <w:rPr>
          <w:sz w:val="21"/>
        </w:rPr>
        <w:t>适用于工程的标准规范包括：</w:t>
      </w:r>
      <w:r>
        <w:rPr>
          <w:sz w:val="21"/>
          <w:u w:val="single"/>
        </w:rPr>
        <w:t>/</w:t>
      </w:r>
      <w:r>
        <w:rPr>
          <w:sz w:val="21"/>
        </w:rPr>
        <w:t>。</w:t>
      </w:r>
    </w:p>
    <w:p>
      <w:pPr>
        <w:pStyle w:val="null3"/>
        <w:ind w:firstLine="420"/>
        <w:jc w:val="both"/>
      </w:pPr>
      <w:r>
        <w:rPr>
          <w:sz w:val="21"/>
        </w:rPr>
        <w:t xml:space="preserve">1.4.2 </w:t>
      </w:r>
      <w:r>
        <w:rPr>
          <w:sz w:val="21"/>
        </w:rPr>
        <w:t>发包人提供国外标准、规范的名称：</w:t>
      </w:r>
      <w:r>
        <w:rPr>
          <w:sz w:val="21"/>
          <w:u w:val="single"/>
        </w:rPr>
        <w:t xml:space="preserve">/   </w:t>
      </w:r>
      <w:r>
        <w:rPr>
          <w:sz w:val="21"/>
        </w:rPr>
        <w:t>；</w:t>
      </w:r>
    </w:p>
    <w:p>
      <w:pPr>
        <w:pStyle w:val="null3"/>
        <w:ind w:firstLine="1050"/>
        <w:jc w:val="both"/>
      </w:pPr>
      <w:r>
        <w:rPr>
          <w:sz w:val="21"/>
        </w:rPr>
        <w:t>发包人提供国外标准、规范的份数：</w:t>
      </w:r>
      <w:r>
        <w:rPr>
          <w:sz w:val="21"/>
          <w:u w:val="single"/>
        </w:rPr>
        <w:t xml:space="preserve">/           </w:t>
      </w:r>
      <w:r>
        <w:rPr>
          <w:sz w:val="21"/>
        </w:rPr>
        <w:t>；</w:t>
      </w:r>
    </w:p>
    <w:p>
      <w:pPr>
        <w:pStyle w:val="null3"/>
        <w:ind w:firstLine="1050"/>
        <w:jc w:val="both"/>
      </w:pPr>
      <w:r>
        <w:rPr>
          <w:sz w:val="21"/>
        </w:rPr>
        <w:t>发包人提供国外标准、规范的名称：</w:t>
      </w:r>
      <w:r>
        <w:rPr>
          <w:sz w:val="21"/>
          <w:u w:val="single"/>
        </w:rPr>
        <w:t xml:space="preserve">/       </w:t>
      </w:r>
      <w:r>
        <w:rPr>
          <w:sz w:val="21"/>
        </w:rPr>
        <w:t>。</w:t>
      </w:r>
    </w:p>
    <w:p>
      <w:pPr>
        <w:pStyle w:val="null3"/>
        <w:ind w:firstLine="420"/>
      </w:pPr>
      <w:r>
        <w:rPr>
          <w:sz w:val="21"/>
        </w:rPr>
        <w:t>1.4.3</w:t>
      </w:r>
      <w:r>
        <w:rPr>
          <w:sz w:val="21"/>
        </w:rPr>
        <w:t>发包人对工程的技术标准和功能要求的特殊要求：</w:t>
      </w:r>
      <w:r>
        <w:rPr>
          <w:sz w:val="21"/>
          <w:u w:val="single"/>
        </w:rPr>
        <w:t>/</w:t>
      </w:r>
      <w:r>
        <w:rPr>
          <w:sz w:val="21"/>
        </w:rPr>
        <w:t>。</w:t>
      </w:r>
    </w:p>
    <w:p>
      <w:pPr>
        <w:pStyle w:val="null3"/>
        <w:ind w:firstLine="420"/>
      </w:pPr>
      <w:r>
        <w:rPr>
          <w:sz w:val="21"/>
        </w:rPr>
        <w:t xml:space="preserve">1.5 </w:t>
      </w:r>
      <w:r>
        <w:rPr>
          <w:sz w:val="21"/>
        </w:rPr>
        <w:t>合同文件的优先顺序</w:t>
      </w:r>
    </w:p>
    <w:p>
      <w:pPr>
        <w:pStyle w:val="null3"/>
        <w:ind w:firstLine="420"/>
      </w:pPr>
      <w:r>
        <w:rPr>
          <w:sz w:val="21"/>
        </w:rPr>
        <w:t>合同文件组成及优先顺序为：</w:t>
      </w:r>
    </w:p>
    <w:p>
      <w:pPr>
        <w:pStyle w:val="null3"/>
        <w:ind w:firstLine="420"/>
      </w:pPr>
      <w:r>
        <w:rPr>
          <w:sz w:val="21"/>
          <w:u w:val="single"/>
        </w:rPr>
        <w:t xml:space="preserve">(1)  </w:t>
      </w:r>
      <w:r>
        <w:rPr>
          <w:sz w:val="21"/>
          <w:u w:val="single"/>
        </w:rPr>
        <w:t>合同协议书</w:t>
      </w:r>
      <w:r>
        <w:rPr>
          <w:sz w:val="21"/>
          <w:u w:val="single"/>
        </w:rPr>
        <w:t>(</w:t>
      </w:r>
      <w:r>
        <w:rPr>
          <w:sz w:val="21"/>
          <w:u w:val="single"/>
        </w:rPr>
        <w:t>包括补充协议</w:t>
      </w:r>
      <w:r>
        <w:rPr>
          <w:sz w:val="21"/>
          <w:u w:val="single"/>
        </w:rPr>
        <w:t>)</w:t>
      </w:r>
      <w:r>
        <w:rPr>
          <w:sz w:val="21"/>
          <w:u w:val="single"/>
        </w:rPr>
        <w:t>；</w:t>
      </w:r>
    </w:p>
    <w:p>
      <w:pPr>
        <w:pStyle w:val="null3"/>
        <w:ind w:firstLine="420"/>
      </w:pPr>
      <w:r>
        <w:rPr>
          <w:sz w:val="21"/>
          <w:u w:val="single"/>
        </w:rPr>
        <w:t xml:space="preserve">(2)  </w:t>
      </w:r>
      <w:r>
        <w:rPr>
          <w:sz w:val="21"/>
          <w:u w:val="single"/>
        </w:rPr>
        <w:t>中标通知书；</w:t>
      </w:r>
    </w:p>
    <w:p>
      <w:pPr>
        <w:pStyle w:val="null3"/>
        <w:ind w:firstLine="420"/>
      </w:pPr>
      <w:r>
        <w:rPr>
          <w:sz w:val="21"/>
          <w:u w:val="single"/>
        </w:rPr>
        <w:t xml:space="preserve">(3)  </w:t>
      </w:r>
      <w:r>
        <w:rPr>
          <w:sz w:val="21"/>
          <w:u w:val="single"/>
        </w:rPr>
        <w:t>投标函及其附录；</w:t>
      </w:r>
    </w:p>
    <w:p>
      <w:pPr>
        <w:pStyle w:val="null3"/>
        <w:ind w:firstLine="420"/>
      </w:pPr>
      <w:r>
        <w:rPr>
          <w:sz w:val="21"/>
          <w:u w:val="single"/>
        </w:rPr>
        <w:t xml:space="preserve">(4)  </w:t>
      </w:r>
      <w:r>
        <w:rPr>
          <w:sz w:val="21"/>
          <w:u w:val="single"/>
        </w:rPr>
        <w:t>专用合同条款及其附件；</w:t>
      </w:r>
    </w:p>
    <w:p>
      <w:pPr>
        <w:pStyle w:val="null3"/>
        <w:ind w:firstLine="420"/>
      </w:pPr>
      <w:r>
        <w:rPr>
          <w:sz w:val="21"/>
          <w:u w:val="single"/>
        </w:rPr>
        <w:t xml:space="preserve">(5)  </w:t>
      </w:r>
      <w:r>
        <w:rPr>
          <w:sz w:val="21"/>
          <w:u w:val="single"/>
        </w:rPr>
        <w:t>通用合同条款；</w:t>
      </w:r>
    </w:p>
    <w:p>
      <w:pPr>
        <w:pStyle w:val="null3"/>
        <w:ind w:firstLine="420"/>
      </w:pPr>
      <w:r>
        <w:rPr>
          <w:sz w:val="21"/>
          <w:u w:val="single"/>
        </w:rPr>
        <w:t xml:space="preserve">(6)  </w:t>
      </w:r>
      <w:r>
        <w:rPr>
          <w:sz w:val="21"/>
          <w:u w:val="single"/>
        </w:rPr>
        <w:t>技术标准和要求；</w:t>
      </w:r>
    </w:p>
    <w:p>
      <w:pPr>
        <w:pStyle w:val="null3"/>
        <w:ind w:firstLine="420"/>
      </w:pPr>
      <w:r>
        <w:rPr>
          <w:sz w:val="21"/>
          <w:u w:val="single"/>
        </w:rPr>
        <w:t xml:space="preserve">(7)  </w:t>
      </w:r>
      <w:r>
        <w:rPr>
          <w:sz w:val="21"/>
          <w:u w:val="single"/>
        </w:rPr>
        <w:t>图纸；</w:t>
      </w:r>
    </w:p>
    <w:p>
      <w:pPr>
        <w:pStyle w:val="null3"/>
        <w:ind w:firstLine="420"/>
      </w:pPr>
      <w:r>
        <w:rPr>
          <w:sz w:val="21"/>
          <w:u w:val="single"/>
        </w:rPr>
        <w:t xml:space="preserve">(8)  </w:t>
      </w:r>
      <w:r>
        <w:rPr>
          <w:sz w:val="21"/>
          <w:u w:val="single"/>
        </w:rPr>
        <w:t>已标价的工程量清单或预算书；</w:t>
      </w:r>
    </w:p>
    <w:p>
      <w:pPr>
        <w:pStyle w:val="null3"/>
        <w:ind w:firstLine="420"/>
      </w:pPr>
      <w:r>
        <w:rPr>
          <w:sz w:val="21"/>
          <w:u w:val="single"/>
        </w:rPr>
        <w:t xml:space="preserve">(9)  </w:t>
      </w:r>
      <w:r>
        <w:rPr>
          <w:sz w:val="21"/>
          <w:u w:val="single"/>
        </w:rPr>
        <w:t>投标文件中的投标辅助资料及施工组织设计文件；</w:t>
      </w:r>
    </w:p>
    <w:p>
      <w:pPr>
        <w:pStyle w:val="null3"/>
        <w:ind w:firstLine="420"/>
      </w:pPr>
      <w:r>
        <w:rPr>
          <w:sz w:val="21"/>
          <w:u w:val="single"/>
        </w:rPr>
        <w:t xml:space="preserve">(10) </w:t>
      </w:r>
      <w:r>
        <w:rPr>
          <w:sz w:val="21"/>
          <w:u w:val="single"/>
        </w:rPr>
        <w:t>经双方确认进入合同的其他文件</w:t>
      </w:r>
      <w:r>
        <w:rPr>
          <w:sz w:val="21"/>
        </w:rPr>
        <w:t>。</w:t>
      </w:r>
    </w:p>
    <w:p>
      <w:pPr>
        <w:pStyle w:val="null3"/>
        <w:ind w:firstLine="420"/>
      </w:pPr>
      <w:r>
        <w:rPr>
          <w:sz w:val="21"/>
        </w:rPr>
        <w:t xml:space="preserve">1.6 </w:t>
      </w:r>
      <w:r>
        <w:rPr>
          <w:sz w:val="21"/>
        </w:rPr>
        <w:t>图纸和承包人文件</w:t>
      </w:r>
    </w:p>
    <w:p>
      <w:pPr>
        <w:pStyle w:val="null3"/>
        <w:ind w:firstLine="420"/>
      </w:pPr>
      <w:r>
        <w:rPr>
          <w:sz w:val="21"/>
        </w:rPr>
        <w:t xml:space="preserve">1.6.1 </w:t>
      </w:r>
      <w:r>
        <w:rPr>
          <w:sz w:val="21"/>
        </w:rPr>
        <w:t>图纸的提供</w:t>
      </w:r>
    </w:p>
    <w:p>
      <w:pPr>
        <w:pStyle w:val="null3"/>
        <w:ind w:firstLine="420"/>
      </w:pPr>
      <w:r>
        <w:rPr>
          <w:sz w:val="21"/>
        </w:rPr>
        <w:t>发包人向承包人提供图纸的期限：</w:t>
      </w:r>
      <w:r>
        <w:rPr>
          <w:sz w:val="21"/>
          <w:u w:val="single"/>
        </w:rPr>
        <w:t>发包人最迟不得晚于第</w:t>
      </w:r>
      <w:r>
        <w:rPr>
          <w:sz w:val="21"/>
          <w:u w:val="single"/>
        </w:rPr>
        <w:t>7.3.2</w:t>
      </w:r>
      <w:r>
        <w:rPr>
          <w:sz w:val="21"/>
          <w:u w:val="single"/>
        </w:rPr>
        <w:t xml:space="preserve">项〔开工通知〕载明的开工日期前 </w:t>
      </w:r>
      <w:r>
        <w:rPr>
          <w:sz w:val="21"/>
          <w:u w:val="single"/>
        </w:rPr>
        <w:t xml:space="preserve">3 </w:t>
      </w:r>
      <w:r>
        <w:rPr>
          <w:sz w:val="21"/>
          <w:u w:val="single"/>
        </w:rPr>
        <w:t>天向承包人提供图纸，如该图纸不影响承包人开工或施工的，发包人可根据工程的需要及时提供或补充；</w:t>
      </w:r>
    </w:p>
    <w:p>
      <w:pPr>
        <w:pStyle w:val="null3"/>
        <w:ind w:firstLine="420"/>
      </w:pPr>
      <w:r>
        <w:rPr>
          <w:sz w:val="21"/>
        </w:rPr>
        <w:t>发包人向承包人提供图纸的数量：</w:t>
      </w:r>
      <w:r>
        <w:rPr>
          <w:sz w:val="21"/>
          <w:u w:val="single"/>
        </w:rPr>
        <w:t>提供</w:t>
      </w:r>
      <w:r>
        <w:rPr>
          <w:sz w:val="21"/>
          <w:u w:val="single"/>
        </w:rPr>
        <w:t>2</w:t>
      </w:r>
      <w:r>
        <w:rPr>
          <w:sz w:val="21"/>
          <w:u w:val="single"/>
        </w:rPr>
        <w:t>套图纸，如需另行增加图纸，需通过发包人向设计人购买，相应的费用由承包人自行承担；</w:t>
      </w:r>
      <w:r>
        <w:rPr>
          <w:b/>
        </w:rPr>
        <w:t xml:space="preserve"> </w:t>
      </w:r>
    </w:p>
    <w:p>
      <w:pPr>
        <w:pStyle w:val="null3"/>
        <w:ind w:firstLine="420"/>
      </w:pPr>
      <w:r>
        <w:rPr>
          <w:sz w:val="21"/>
        </w:rPr>
        <w:t>发包人向承包人提供图纸的内容：</w:t>
      </w:r>
      <w:r>
        <w:rPr>
          <w:sz w:val="21"/>
          <w:u w:val="single"/>
        </w:rPr>
        <w:t>全套施工图设计图纸</w:t>
      </w:r>
      <w:r>
        <w:rPr>
          <w:sz w:val="21"/>
        </w:rPr>
        <w:t>。</w:t>
      </w:r>
      <w:r>
        <w:rPr/>
        <w:t xml:space="preserve"> </w:t>
      </w:r>
    </w:p>
    <w:p>
      <w:pPr>
        <w:pStyle w:val="null3"/>
        <w:ind w:firstLine="420"/>
      </w:pPr>
      <w:r>
        <w:rPr>
          <w:sz w:val="21"/>
        </w:rPr>
        <w:t xml:space="preserve">1.6.4 </w:t>
      </w:r>
      <w:r>
        <w:rPr>
          <w:sz w:val="21"/>
        </w:rPr>
        <w:t>承包人文件</w:t>
      </w:r>
    </w:p>
    <w:p>
      <w:pPr>
        <w:pStyle w:val="null3"/>
        <w:ind w:firstLine="420"/>
        <w:jc w:val="both"/>
      </w:pPr>
      <w:r>
        <w:rPr>
          <w:sz w:val="21"/>
        </w:rPr>
        <w:t>承包人应按合同约定和发包人的要求提交项目相关报表的类别、名称、报告期、时间和份数：</w:t>
      </w:r>
    </w:p>
    <w:p>
      <w:pPr>
        <w:pStyle w:val="null3"/>
        <w:ind w:firstLine="420"/>
        <w:jc w:val="both"/>
      </w:pPr>
      <w:r>
        <w:rPr>
          <w:sz w:val="21"/>
        </w:rPr>
        <w:t>下表中未列明的本项目有关的文件资料，发包人可通过书面形式通知承包人补充，并给出相关资料的提交要求及提交时间，承包人须在</w:t>
      </w:r>
      <w:r>
        <w:rPr>
          <w:sz w:val="21"/>
        </w:rPr>
        <w:t>24</w:t>
      </w:r>
      <w:r>
        <w:rPr>
          <w:sz w:val="21"/>
        </w:rPr>
        <w:t>小时内响应。如承包人认为不能按要求完成该资料，则须在</w:t>
      </w:r>
      <w:r>
        <w:rPr>
          <w:sz w:val="21"/>
        </w:rPr>
        <w:t>24</w:t>
      </w:r>
      <w:r>
        <w:rPr>
          <w:sz w:val="21"/>
        </w:rPr>
        <w:t>小时内向发包人给出正式书面回复（回复内容包括不能完成的原因、工作思路及完成计划时间安排），承包人超时未响应则认为承包人未能按时按要求完成该项资料的工作。</w:t>
      </w:r>
    </w:p>
    <w:p>
      <w:pPr>
        <w:pStyle w:val="null3"/>
        <w:ind w:firstLine="420"/>
        <w:jc w:val="both"/>
      </w:pPr>
      <w:r>
        <w:rPr>
          <w:sz w:val="21"/>
        </w:rPr>
        <w:t xml:space="preserve">1.6.4.1 </w:t>
      </w:r>
      <w:r>
        <w:rPr>
          <w:sz w:val="21"/>
        </w:rPr>
        <w:t>项目相关进度资料计划包括关键路径及关键路径变化，承包人编制的项目进度计划，其中合同工期须符合合同协议书的约定，经发包人批准后实施。发包人的批准并不能解除承包人的合同责任。因承包人原因使工程实际进度明显落后于项目进度计划时，承包人有义务、发包人也有权利要求承包人自费采取措施，赶上项目进度计划。</w:t>
      </w:r>
    </w:p>
    <w:p>
      <w:pPr>
        <w:pStyle w:val="null3"/>
        <w:ind w:firstLine="420"/>
        <w:jc w:val="both"/>
      </w:pPr>
      <w:r>
        <w:rPr>
          <w:sz w:val="21"/>
        </w:rPr>
        <w:t>在特殊情况下，关键节点工期确需调整的，承包人必须重新编制总工期控制计划和关键节点工期调整计划并报请监理人和发包人审核。经发包人审核，确认承包人编制的关键节点工期调整计划已十分完备，且已采取了合理的赶工措施足以确保工程按期竣工的，应当同意工期调整。承包人必须在监理人、发包人批准其调整计划后</w:t>
      </w:r>
      <w:r>
        <w:rPr>
          <w:sz w:val="21"/>
        </w:rPr>
        <w:t>3</w:t>
      </w:r>
      <w:r>
        <w:rPr>
          <w:sz w:val="21"/>
        </w:rPr>
        <w:t>天内，将调整后的总工期控制计划和关键节点工期调整计划按合同份数送各方作为合同附件存档。</w:t>
      </w:r>
    </w:p>
    <w:p>
      <w:pPr>
        <w:pStyle w:val="null3"/>
        <w:ind w:firstLine="420"/>
        <w:jc w:val="both"/>
      </w:pPr>
      <w:r>
        <w:rPr>
          <w:sz w:val="21"/>
        </w:rPr>
        <w:t xml:space="preserve">1.6.4.2 </w:t>
      </w:r>
      <w:r>
        <w:rPr>
          <w:sz w:val="21"/>
        </w:rPr>
        <w:t>承包人提交的施工进度计划形式应包括关键线路网络计划图和横道进度计划图，要求能明示其施工前期的准备、施工阶段和施工顺序、施工场地和材料堆放场地安排，以及每一进度阶段的预计时间，进度计划中还应预留冬季、雨季停工时间。还应显示出承包人及其分包人、指定分包人及交叉施工部分的每一工序的顺序及工期，特别是以下的数据：</w:t>
      </w:r>
    </w:p>
    <w:p>
      <w:pPr>
        <w:pStyle w:val="null3"/>
        <w:ind w:firstLine="420"/>
        <w:jc w:val="both"/>
      </w:pPr>
      <w:r>
        <w:rPr>
          <w:sz w:val="21"/>
        </w:rPr>
        <w:t>（</w:t>
      </w:r>
      <w:r>
        <w:rPr>
          <w:sz w:val="21"/>
        </w:rPr>
        <w:t>1</w:t>
      </w:r>
      <w:r>
        <w:rPr>
          <w:sz w:val="21"/>
        </w:rPr>
        <w:t>）各工种在工程各部位施工的进度要求说明；</w:t>
      </w:r>
    </w:p>
    <w:p>
      <w:pPr>
        <w:pStyle w:val="null3"/>
        <w:ind w:firstLine="420"/>
        <w:jc w:val="both"/>
      </w:pPr>
      <w:r>
        <w:rPr>
          <w:sz w:val="21"/>
        </w:rPr>
        <w:t>（</w:t>
      </w:r>
      <w:r>
        <w:rPr>
          <w:sz w:val="21"/>
        </w:rPr>
        <w:t>2</w:t>
      </w:r>
      <w:r>
        <w:rPr>
          <w:sz w:val="21"/>
        </w:rPr>
        <w:t>）重要的现场外工作，例如由承包人或分包人进行的预制工程，连同预计各工作所需的时间；</w:t>
      </w:r>
    </w:p>
    <w:p>
      <w:pPr>
        <w:pStyle w:val="null3"/>
        <w:ind w:firstLine="420"/>
        <w:jc w:val="both"/>
      </w:pPr>
      <w:r>
        <w:rPr>
          <w:sz w:val="21"/>
        </w:rPr>
        <w:t>（</w:t>
      </w:r>
      <w:r>
        <w:rPr>
          <w:sz w:val="21"/>
        </w:rPr>
        <w:t>3</w:t>
      </w:r>
      <w:r>
        <w:rPr>
          <w:sz w:val="21"/>
        </w:rPr>
        <w:t>）分包人的名单及分包人进场时间，材料设备采购及到货时间；</w:t>
      </w:r>
    </w:p>
    <w:p>
      <w:pPr>
        <w:pStyle w:val="null3"/>
        <w:ind w:firstLine="420"/>
        <w:jc w:val="both"/>
      </w:pPr>
      <w:r>
        <w:rPr>
          <w:sz w:val="21"/>
        </w:rPr>
        <w:t>（</w:t>
      </w:r>
      <w:r>
        <w:rPr>
          <w:sz w:val="21"/>
        </w:rPr>
        <w:t>4</w:t>
      </w:r>
      <w:r>
        <w:rPr>
          <w:sz w:val="21"/>
        </w:rPr>
        <w:t>）为保证施工进度计划正常运作，承包人认为需要由其他人提供的数据、批准、供应或材料设备，需要此等数据、资料或工作配合的细部工作均须明确标明；</w:t>
      </w:r>
    </w:p>
    <w:p>
      <w:pPr>
        <w:pStyle w:val="null3"/>
        <w:ind w:firstLine="420"/>
        <w:jc w:val="both"/>
      </w:pPr>
      <w:r>
        <w:rPr>
          <w:sz w:val="21"/>
        </w:rPr>
        <w:t>（</w:t>
      </w:r>
      <w:r>
        <w:rPr>
          <w:sz w:val="21"/>
        </w:rPr>
        <w:t>5</w:t>
      </w:r>
      <w:r>
        <w:rPr>
          <w:sz w:val="21"/>
        </w:rPr>
        <w:t>）临时工程及设施保护、拆卸方法及次序。</w:t>
      </w:r>
    </w:p>
    <w:p>
      <w:pPr>
        <w:pStyle w:val="null3"/>
        <w:ind w:firstLine="420"/>
        <w:jc w:val="both"/>
      </w:pPr>
      <w:r>
        <w:rPr>
          <w:sz w:val="21"/>
        </w:rPr>
        <w:t>（</w:t>
      </w:r>
      <w:r>
        <w:rPr>
          <w:sz w:val="21"/>
        </w:rPr>
        <w:t>6</w:t>
      </w:r>
      <w:r>
        <w:rPr>
          <w:sz w:val="21"/>
        </w:rPr>
        <w:t>）施工期间承包人应按发包人要求编制施工进度计划表，包括督促和汇总各指定分包人提交的施工进度计划表。施工进度计划表应包括本月完成情况及下月计划，具体内容如下：</w:t>
      </w:r>
    </w:p>
    <w:p>
      <w:pPr>
        <w:pStyle w:val="null3"/>
        <w:ind w:firstLine="420"/>
        <w:jc w:val="both"/>
      </w:pPr>
      <w:r>
        <w:rPr>
          <w:sz w:val="21"/>
        </w:rPr>
        <w:t>1</w:t>
      </w:r>
      <w:r>
        <w:rPr>
          <w:sz w:val="21"/>
        </w:rPr>
        <w:t>）采用关键线路网络图或工程进度横道图形式，进度报表应能清楚显示整体工程及各分部分项工程的形象进度；并说明工程进度情况，提前或拖后，若存在进度拖后，承包人应同时提供相应的赶工补救措施；本项目的赶工措施费费用已包括在审核后的预算或合同价中，发包人不予补偿或另外结算支付；</w:t>
      </w:r>
    </w:p>
    <w:p>
      <w:pPr>
        <w:pStyle w:val="null3"/>
        <w:ind w:firstLine="420"/>
        <w:jc w:val="both"/>
      </w:pPr>
      <w:r>
        <w:rPr>
          <w:sz w:val="21"/>
        </w:rPr>
        <w:t>2</w:t>
      </w:r>
      <w:r>
        <w:rPr>
          <w:sz w:val="21"/>
        </w:rPr>
        <w:t>）现场各工种人员（包括项目管理人员及作业人员）配置及变动情况；</w:t>
      </w:r>
    </w:p>
    <w:p>
      <w:pPr>
        <w:pStyle w:val="null3"/>
        <w:ind w:firstLine="420"/>
        <w:jc w:val="both"/>
      </w:pPr>
      <w:r>
        <w:rPr>
          <w:sz w:val="21"/>
        </w:rPr>
        <w:t>3</w:t>
      </w:r>
      <w:r>
        <w:rPr>
          <w:sz w:val="21"/>
        </w:rPr>
        <w:t>）现场材料设备进场情况及计划进场情况；</w:t>
      </w:r>
    </w:p>
    <w:p>
      <w:pPr>
        <w:pStyle w:val="null3"/>
        <w:ind w:firstLine="420"/>
        <w:jc w:val="both"/>
      </w:pPr>
      <w:r>
        <w:rPr>
          <w:sz w:val="21"/>
        </w:rPr>
        <w:t>4</w:t>
      </w:r>
      <w:r>
        <w:rPr>
          <w:sz w:val="21"/>
        </w:rPr>
        <w:t>）现场施工机械设备配备及变动情况；</w:t>
      </w:r>
    </w:p>
    <w:p>
      <w:pPr>
        <w:pStyle w:val="null3"/>
        <w:ind w:firstLine="420"/>
        <w:jc w:val="both"/>
      </w:pPr>
      <w:r>
        <w:rPr>
          <w:sz w:val="21"/>
        </w:rPr>
        <w:t>5</w:t>
      </w:r>
      <w:r>
        <w:rPr>
          <w:sz w:val="21"/>
        </w:rPr>
        <w:t>）现场进度照片，并需附有概括工程进度的说明（包括分包工程）；</w:t>
      </w:r>
    </w:p>
    <w:p>
      <w:pPr>
        <w:pStyle w:val="null3"/>
        <w:ind w:firstLine="420"/>
        <w:jc w:val="both"/>
      </w:pPr>
      <w:r>
        <w:rPr>
          <w:sz w:val="21"/>
        </w:rPr>
        <w:t>6</w:t>
      </w:r>
      <w:r>
        <w:rPr>
          <w:sz w:val="21"/>
        </w:rPr>
        <w:t>）根据发包人和监理人下发的整改通知单等资料，对现场安全文明和质量的整改情况的统计。</w:t>
      </w:r>
    </w:p>
    <w:p>
      <w:pPr>
        <w:pStyle w:val="null3"/>
        <w:ind w:firstLine="420"/>
        <w:jc w:val="both"/>
      </w:pPr>
      <w:r>
        <w:rPr>
          <w:sz w:val="21"/>
        </w:rPr>
        <w:t>（</w:t>
      </w:r>
      <w:r>
        <w:rPr>
          <w:sz w:val="21"/>
        </w:rPr>
        <w:t>7</w:t>
      </w:r>
      <w:r>
        <w:rPr>
          <w:sz w:val="21"/>
        </w:rPr>
        <w:t>）承包人应及时向发包人和监理人报告已经出现的或可能出现的施工或材料供应延误。</w:t>
      </w:r>
    </w:p>
    <w:p>
      <w:pPr>
        <w:pStyle w:val="null3"/>
        <w:ind w:firstLine="420"/>
        <w:jc w:val="both"/>
      </w:pPr>
      <w:r>
        <w:rPr>
          <w:sz w:val="21"/>
        </w:rPr>
        <w:t xml:space="preserve">1.6.4 .3 </w:t>
      </w:r>
      <w:r>
        <w:rPr>
          <w:sz w:val="21"/>
        </w:rPr>
        <w:t>总体施工方案是承包人向发包人代表和监理人提交、适合于整个工程的施工组织设计和主要工序的施工方案，以供发包人和监理人批准。该施工方案须包括（但不限于）下列各项：</w:t>
      </w:r>
    </w:p>
    <w:p>
      <w:pPr>
        <w:pStyle w:val="null3"/>
        <w:ind w:firstLine="420"/>
        <w:jc w:val="both"/>
      </w:pPr>
      <w:r>
        <w:rPr>
          <w:sz w:val="21"/>
        </w:rPr>
        <w:t>（</w:t>
      </w:r>
      <w:r>
        <w:rPr>
          <w:sz w:val="21"/>
        </w:rPr>
        <w:t>1</w:t>
      </w:r>
      <w:r>
        <w:rPr>
          <w:sz w:val="21"/>
        </w:rPr>
        <w:t>）临时工程、脚手架及其后的拆卸方案；</w:t>
      </w:r>
    </w:p>
    <w:p>
      <w:pPr>
        <w:pStyle w:val="null3"/>
        <w:ind w:firstLine="420"/>
        <w:jc w:val="both"/>
      </w:pPr>
      <w:r>
        <w:rPr>
          <w:sz w:val="21"/>
        </w:rPr>
        <w:t>（</w:t>
      </w:r>
      <w:r>
        <w:rPr>
          <w:sz w:val="21"/>
        </w:rPr>
        <w:t>2</w:t>
      </w:r>
      <w:r>
        <w:rPr>
          <w:sz w:val="21"/>
        </w:rPr>
        <w:t>）临时通道及工作空间的要求，场地布置图；</w:t>
      </w:r>
    </w:p>
    <w:p>
      <w:pPr>
        <w:pStyle w:val="null3"/>
        <w:ind w:firstLine="420"/>
        <w:jc w:val="both"/>
      </w:pPr>
      <w:r>
        <w:rPr>
          <w:sz w:val="21"/>
        </w:rPr>
        <w:t>（</w:t>
      </w:r>
      <w:r>
        <w:rPr>
          <w:sz w:val="21"/>
        </w:rPr>
        <w:t>3</w:t>
      </w:r>
      <w:r>
        <w:rPr>
          <w:sz w:val="21"/>
        </w:rPr>
        <w:t>）专项工程施工方案（各分部工程施工方案和专项工程施工方案）；</w:t>
      </w:r>
    </w:p>
    <w:p>
      <w:pPr>
        <w:pStyle w:val="null3"/>
        <w:ind w:firstLine="420"/>
        <w:jc w:val="both"/>
      </w:pPr>
      <w:r>
        <w:rPr>
          <w:sz w:val="21"/>
        </w:rPr>
        <w:t>（</w:t>
      </w:r>
      <w:r>
        <w:rPr>
          <w:sz w:val="21"/>
        </w:rPr>
        <w:t>4</w:t>
      </w:r>
      <w:r>
        <w:rPr>
          <w:sz w:val="21"/>
        </w:rPr>
        <w:t>）施工现场内所采用的垂吊及运输设备；</w:t>
      </w:r>
    </w:p>
    <w:p>
      <w:pPr>
        <w:pStyle w:val="null3"/>
        <w:ind w:firstLine="420"/>
        <w:jc w:val="both"/>
      </w:pPr>
      <w:r>
        <w:rPr>
          <w:sz w:val="21"/>
        </w:rPr>
        <w:t>（</w:t>
      </w:r>
      <w:r>
        <w:rPr>
          <w:sz w:val="21"/>
        </w:rPr>
        <w:t>5</w:t>
      </w:r>
      <w:r>
        <w:rPr>
          <w:sz w:val="21"/>
        </w:rPr>
        <w:t>）施工机械用表，显示各机械的操作位置、型号、功率及施工高峰期使用数量；</w:t>
      </w:r>
    </w:p>
    <w:p>
      <w:pPr>
        <w:pStyle w:val="null3"/>
        <w:ind w:firstLine="420"/>
        <w:jc w:val="both"/>
      </w:pPr>
      <w:r>
        <w:rPr>
          <w:sz w:val="21"/>
        </w:rPr>
        <w:t>（</w:t>
      </w:r>
      <w:r>
        <w:rPr>
          <w:sz w:val="21"/>
        </w:rPr>
        <w:t>6</w:t>
      </w:r>
      <w:r>
        <w:rPr>
          <w:sz w:val="21"/>
        </w:rPr>
        <w:t>）施工质量保证方案；</w:t>
      </w:r>
    </w:p>
    <w:p>
      <w:pPr>
        <w:pStyle w:val="null3"/>
        <w:ind w:firstLine="420"/>
        <w:jc w:val="both"/>
      </w:pPr>
      <w:r>
        <w:rPr>
          <w:sz w:val="21"/>
        </w:rPr>
        <w:t>（</w:t>
      </w:r>
      <w:r>
        <w:rPr>
          <w:sz w:val="21"/>
        </w:rPr>
        <w:t>7</w:t>
      </w:r>
      <w:r>
        <w:rPr>
          <w:sz w:val="21"/>
        </w:rPr>
        <w:t>）雨季施工方案；</w:t>
      </w:r>
    </w:p>
    <w:p>
      <w:pPr>
        <w:pStyle w:val="null3"/>
        <w:ind w:firstLine="420"/>
        <w:jc w:val="both"/>
      </w:pPr>
      <w:r>
        <w:rPr>
          <w:sz w:val="21"/>
        </w:rPr>
        <w:t>（</w:t>
      </w:r>
      <w:r>
        <w:rPr>
          <w:sz w:val="21"/>
        </w:rPr>
        <w:t>8</w:t>
      </w:r>
      <w:r>
        <w:rPr>
          <w:sz w:val="21"/>
        </w:rPr>
        <w:t>）恶劣天气等各种不利条件因素下的应对措施和方案；</w:t>
      </w:r>
    </w:p>
    <w:p>
      <w:pPr>
        <w:pStyle w:val="null3"/>
        <w:ind w:firstLine="420"/>
        <w:jc w:val="both"/>
      </w:pPr>
      <w:r>
        <w:rPr>
          <w:sz w:val="21"/>
        </w:rPr>
        <w:t>（</w:t>
      </w:r>
      <w:r>
        <w:rPr>
          <w:sz w:val="21"/>
        </w:rPr>
        <w:t>9</w:t>
      </w:r>
      <w:r>
        <w:rPr>
          <w:sz w:val="21"/>
        </w:rPr>
        <w:t>）建议采用的专利设计及其施工方案（如有）的说明书或目录册；</w:t>
      </w:r>
    </w:p>
    <w:p>
      <w:pPr>
        <w:pStyle w:val="null3"/>
        <w:ind w:firstLine="420"/>
        <w:jc w:val="both"/>
      </w:pPr>
      <w:r>
        <w:rPr>
          <w:sz w:val="21"/>
        </w:rPr>
        <w:t>（</w:t>
      </w:r>
      <w:r>
        <w:rPr>
          <w:sz w:val="21"/>
        </w:rPr>
        <w:t>10</w:t>
      </w:r>
      <w:r>
        <w:rPr>
          <w:sz w:val="21"/>
        </w:rPr>
        <w:t>）安全文明、检测等专项方案；</w:t>
      </w:r>
    </w:p>
    <w:p>
      <w:pPr>
        <w:pStyle w:val="null3"/>
        <w:ind w:firstLine="420"/>
        <w:jc w:val="both"/>
      </w:pPr>
      <w:r>
        <w:rPr>
          <w:sz w:val="21"/>
        </w:rPr>
        <w:t>（</w:t>
      </w:r>
      <w:r>
        <w:rPr>
          <w:sz w:val="21"/>
        </w:rPr>
        <w:t>11</w:t>
      </w:r>
      <w:r>
        <w:rPr>
          <w:sz w:val="21"/>
        </w:rPr>
        <w:t>）针对现场情况的工地安保方案；</w:t>
      </w:r>
    </w:p>
    <w:p>
      <w:pPr>
        <w:pStyle w:val="null3"/>
        <w:ind w:firstLine="420"/>
        <w:jc w:val="both"/>
      </w:pPr>
      <w:r>
        <w:rPr>
          <w:sz w:val="21"/>
        </w:rPr>
        <w:t>（</w:t>
      </w:r>
      <w:r>
        <w:rPr>
          <w:sz w:val="21"/>
        </w:rPr>
        <w:t>12</w:t>
      </w:r>
      <w:r>
        <w:rPr>
          <w:sz w:val="21"/>
        </w:rPr>
        <w:t>）应急抢险方案；</w:t>
      </w:r>
    </w:p>
    <w:p>
      <w:pPr>
        <w:pStyle w:val="null3"/>
        <w:ind w:firstLine="420"/>
        <w:jc w:val="both"/>
      </w:pPr>
      <w:r>
        <w:rPr>
          <w:sz w:val="21"/>
        </w:rPr>
        <w:t>（</w:t>
      </w:r>
      <w:r>
        <w:rPr>
          <w:sz w:val="21"/>
        </w:rPr>
        <w:t>13</w:t>
      </w:r>
      <w:r>
        <w:rPr>
          <w:sz w:val="21"/>
        </w:rPr>
        <w:t>）环保施工方案；</w:t>
      </w:r>
    </w:p>
    <w:p>
      <w:pPr>
        <w:pStyle w:val="null3"/>
        <w:ind w:firstLine="420"/>
        <w:jc w:val="both"/>
      </w:pPr>
      <w:r>
        <w:rPr>
          <w:sz w:val="21"/>
        </w:rPr>
        <w:t>（</w:t>
      </w:r>
      <w:r>
        <w:rPr>
          <w:sz w:val="21"/>
        </w:rPr>
        <w:t>14</w:t>
      </w:r>
      <w:r>
        <w:rPr>
          <w:sz w:val="21"/>
        </w:rPr>
        <w:t>）危险性较大分部分项工程专项施工方案；</w:t>
      </w:r>
    </w:p>
    <w:p>
      <w:pPr>
        <w:pStyle w:val="null3"/>
        <w:ind w:firstLine="420"/>
        <w:jc w:val="both"/>
      </w:pPr>
      <w:r>
        <w:rPr>
          <w:sz w:val="21"/>
        </w:rPr>
        <w:t>（</w:t>
      </w:r>
      <w:r>
        <w:rPr>
          <w:sz w:val="21"/>
        </w:rPr>
        <w:t>15</w:t>
      </w:r>
      <w:r>
        <w:rPr>
          <w:sz w:val="21"/>
        </w:rPr>
        <w:t>）其他法律、法规、标准和规范要求编制的专项施工方案。</w:t>
      </w:r>
    </w:p>
    <w:p>
      <w:pPr>
        <w:pStyle w:val="null3"/>
        <w:ind w:firstLine="422"/>
        <w:jc w:val="both"/>
      </w:pPr>
      <w:r>
        <w:rPr>
          <w:sz w:val="21"/>
          <w:b/>
        </w:rPr>
        <w:t>发包人对施工方案的批准，并不能据此认定承包人已在施工现场按方案实施；若发现承包人未按已批准方案实施的、隐蔽工程无相关验收或影像资料支撑的，结算时均予以扣除。</w:t>
      </w:r>
    </w:p>
    <w:p>
      <w:pPr>
        <w:pStyle w:val="null3"/>
        <w:ind w:firstLine="420"/>
        <w:jc w:val="both"/>
      </w:pPr>
      <w:r>
        <w:rPr>
          <w:sz w:val="21"/>
        </w:rPr>
        <w:t>施工过程中，发包人和监理人有权要求承包人随时提交发包人或监理人认为必要的关于施工组织设计和施工方案的任何说明或文件，对此类指示，承包人应遵照执行。遵守有关部门（如铁路、交通、航道、水利、电力、通讯、公用事业、环保等）的规章、细则等，不因本合同工程的实施或缺陷的修复而使有关单位的财产或职权受到影响。</w:t>
      </w:r>
    </w:p>
    <w:p>
      <w:pPr>
        <w:pStyle w:val="null3"/>
        <w:jc w:val="both"/>
      </w:pPr>
      <w:r>
        <w:rPr>
          <w:sz w:val="21"/>
        </w:rPr>
        <w:t>发包人不承担由于承包人违反任何上述规定的各种罚款和责任；但发包人应协助承包人在承包人开始施工前办妥施工所需的各种证件、批件和有关申请报批手续，并取得必须的许可，使承包人免于承担由于未履行上述义务的各种罚款和责任。</w:t>
      </w:r>
    </w:p>
    <w:p>
      <w:pPr>
        <w:pStyle w:val="null3"/>
        <w:ind w:firstLine="420"/>
      </w:pPr>
      <w:r>
        <w:rPr>
          <w:sz w:val="21"/>
        </w:rPr>
        <w:t xml:space="preserve">1.6.4.4 </w:t>
      </w:r>
      <w:r>
        <w:rPr>
          <w:sz w:val="21"/>
        </w:rPr>
        <w:t>承包人未按上述第</w:t>
      </w:r>
      <w:r>
        <w:rPr>
          <w:sz w:val="21"/>
        </w:rPr>
        <w:t>1.6.4.1-1.6.4.3</w:t>
      </w:r>
      <w:r>
        <w:rPr>
          <w:sz w:val="21"/>
        </w:rPr>
        <w:t>项的约定提交相关报表、方案、报告等的，发包人可限期要求承包人整改。</w:t>
      </w:r>
    </w:p>
    <w:p>
      <w:pPr>
        <w:pStyle w:val="null3"/>
        <w:ind w:firstLine="420"/>
      </w:pPr>
      <w:r>
        <w:rPr>
          <w:sz w:val="21"/>
        </w:rPr>
        <w:t xml:space="preserve">1.6.5 </w:t>
      </w:r>
      <w:r>
        <w:rPr>
          <w:sz w:val="21"/>
        </w:rPr>
        <w:t>现场图纸准备</w:t>
      </w:r>
    </w:p>
    <w:p>
      <w:pPr>
        <w:pStyle w:val="null3"/>
        <w:ind w:firstLine="420"/>
      </w:pPr>
      <w:r>
        <w:rPr>
          <w:sz w:val="21"/>
        </w:rPr>
        <w:t>关于现场图纸准备的约定：</w:t>
      </w:r>
      <w:r>
        <w:rPr>
          <w:sz w:val="21"/>
          <w:u w:val="single"/>
        </w:rPr>
        <w:t>施工现场保留一套完整图纸供发包人、监理人及有关人员使用</w:t>
      </w:r>
      <w:r>
        <w:rPr>
          <w:sz w:val="21"/>
        </w:rPr>
        <w:t>。</w:t>
      </w:r>
    </w:p>
    <w:p>
      <w:pPr>
        <w:pStyle w:val="null3"/>
        <w:ind w:firstLine="420"/>
      </w:pPr>
      <w:r>
        <w:rPr>
          <w:sz w:val="21"/>
        </w:rPr>
        <w:t xml:space="preserve">1.7 </w:t>
      </w:r>
      <w:r>
        <w:rPr>
          <w:sz w:val="21"/>
        </w:rPr>
        <w:t>联络</w:t>
      </w:r>
    </w:p>
    <w:p>
      <w:pPr>
        <w:pStyle w:val="null3"/>
        <w:ind w:firstLine="420"/>
      </w:pPr>
      <w:r>
        <w:rPr>
          <w:sz w:val="21"/>
        </w:rPr>
        <w:t>1.7.1</w:t>
      </w:r>
      <w:r>
        <w:rPr>
          <w:sz w:val="21"/>
        </w:rPr>
        <w:t>发包人和承包人应当在</w:t>
      </w:r>
      <w:r>
        <w:rPr>
          <w:sz w:val="21"/>
          <w:u w:val="single"/>
        </w:rPr>
        <w:t>3</w:t>
      </w:r>
      <w:r>
        <w:rPr>
          <w:sz w:val="21"/>
        </w:rPr>
        <w:t>天内将与合同有关的通知、批准、证明、证书、指示、指令、要求、请求、同意、意见、确定和决定等书面函件送达对方当事人。</w:t>
      </w:r>
    </w:p>
    <w:p>
      <w:pPr>
        <w:pStyle w:val="null3"/>
        <w:ind w:firstLine="420"/>
      </w:pPr>
      <w:r>
        <w:rPr>
          <w:sz w:val="21"/>
        </w:rPr>
        <w:t>合同中无论何处涉及到各方之间的通讯都不应无理扣压或拖延，合同双方当事人应按照约定期限内送达指定地点和接收人。收件人应在通讯回执上签署姓名和时间。一方当事人拒绝签收另一方当事人通讯，另一方当事人以特快专递、挂号信等方式将通讯送至通讯地址的，视为送达。</w:t>
      </w:r>
    </w:p>
    <w:p>
      <w:pPr>
        <w:pStyle w:val="null3"/>
        <w:ind w:firstLine="420"/>
      </w:pPr>
      <w:r>
        <w:rPr>
          <w:sz w:val="21"/>
        </w:rPr>
        <w:t xml:space="preserve">1.7.2 </w:t>
      </w:r>
      <w:r>
        <w:rPr>
          <w:sz w:val="21"/>
        </w:rPr>
        <w:t>发包人接收文件的地点：</w:t>
      </w:r>
      <w:r>
        <w:rPr>
          <w:u w:val="single"/>
        </w:rPr>
        <w:t xml:space="preserve">                    </w:t>
      </w:r>
      <w:r>
        <w:rPr>
          <w:sz w:val="21"/>
        </w:rPr>
        <w:t>；</w:t>
      </w:r>
    </w:p>
    <w:p>
      <w:pPr>
        <w:pStyle w:val="null3"/>
        <w:ind w:firstLine="420"/>
      </w:pPr>
      <w:r>
        <w:rPr>
          <w:sz w:val="21"/>
        </w:rPr>
        <w:t>发包人指定的接收人为：</w:t>
      </w:r>
      <w:r>
        <w:rPr>
          <w:u w:val="single"/>
        </w:rPr>
        <w:t xml:space="preserve">                           </w:t>
      </w:r>
      <w:r>
        <w:rPr>
          <w:sz w:val="21"/>
        </w:rPr>
        <w:t>。</w:t>
      </w:r>
    </w:p>
    <w:p>
      <w:pPr>
        <w:pStyle w:val="null3"/>
        <w:ind w:firstLine="420"/>
      </w:pPr>
      <w:r>
        <w:rPr>
          <w:sz w:val="21"/>
        </w:rPr>
        <w:t>承包人接收文件的地点：</w:t>
      </w:r>
      <w:r>
        <w:rPr>
          <w:u w:val="single"/>
        </w:rPr>
        <w:t xml:space="preserve">            </w:t>
      </w:r>
      <w:r>
        <w:rPr>
          <w:sz w:val="21"/>
        </w:rPr>
        <w:t>；</w:t>
      </w:r>
    </w:p>
    <w:p>
      <w:pPr>
        <w:pStyle w:val="null3"/>
        <w:ind w:firstLine="420"/>
      </w:pPr>
      <w:r>
        <w:rPr>
          <w:sz w:val="21"/>
        </w:rPr>
        <w:t>承包人指定的接收人为：</w:t>
      </w:r>
      <w:r>
        <w:rPr>
          <w:u w:val="single"/>
        </w:rPr>
        <w:t xml:space="preserve">             </w:t>
      </w:r>
      <w:r>
        <w:rPr>
          <w:sz w:val="21"/>
        </w:rPr>
        <w:t>。</w:t>
      </w:r>
    </w:p>
    <w:p>
      <w:pPr>
        <w:pStyle w:val="null3"/>
        <w:ind w:firstLine="420"/>
      </w:pPr>
      <w:r>
        <w:rPr>
          <w:sz w:val="21"/>
        </w:rPr>
        <w:t>1.10</w:t>
      </w:r>
      <w:r>
        <w:rPr>
          <w:sz w:val="21"/>
        </w:rPr>
        <w:t>交通运输</w:t>
      </w:r>
    </w:p>
    <w:p>
      <w:pPr>
        <w:pStyle w:val="null3"/>
        <w:ind w:firstLine="420"/>
      </w:pPr>
      <w:r>
        <w:rPr>
          <w:sz w:val="21"/>
        </w:rPr>
        <w:t xml:space="preserve">1.10.1 </w:t>
      </w:r>
      <w:r>
        <w:rPr>
          <w:sz w:val="21"/>
        </w:rPr>
        <w:t>出入现场的权利</w:t>
      </w:r>
    </w:p>
    <w:p>
      <w:pPr>
        <w:pStyle w:val="null3"/>
        <w:ind w:firstLine="420"/>
      </w:pPr>
      <w:r>
        <w:rPr>
          <w:sz w:val="21"/>
        </w:rPr>
        <w:t>关于出入现场的权利的约定：</w:t>
      </w:r>
      <w:r>
        <w:rPr>
          <w:sz w:val="21"/>
          <w:u w:val="single"/>
        </w:rPr>
        <w:t>承包人应根据施工需要，负责取得出入施工现场所需的批准手续和全部权利，以及取得因施工所需修建道路、桥梁以及其他基础设施的权利和授权，并承担相关手续费用和建设费用。发包人应协助承包人办理修建场内外道路、桥梁以及其他基础设施的手续。</w:t>
      </w:r>
    </w:p>
    <w:p>
      <w:pPr>
        <w:pStyle w:val="null3"/>
        <w:ind w:firstLine="420"/>
      </w:pPr>
      <w:r>
        <w:rPr>
          <w:sz w:val="21"/>
        </w:rPr>
        <w:t xml:space="preserve">1.10.3 </w:t>
      </w:r>
      <w:r>
        <w:rPr>
          <w:sz w:val="21"/>
        </w:rPr>
        <w:t>场内交通</w:t>
      </w:r>
    </w:p>
    <w:p>
      <w:pPr>
        <w:pStyle w:val="null3"/>
        <w:ind w:firstLine="420"/>
        <w:jc w:val="left"/>
      </w:pPr>
      <w:r>
        <w:rPr>
          <w:sz w:val="21"/>
        </w:rPr>
        <w:t>关于场外交通和场内交通的边界的约定：</w:t>
      </w:r>
      <w:r>
        <w:rPr>
          <w:sz w:val="21"/>
          <w:u w:val="single"/>
        </w:rPr>
        <w:t>根据施工现场确定</w:t>
      </w:r>
      <w:r>
        <w:rPr>
          <w:sz w:val="21"/>
        </w:rPr>
        <w:t>。</w:t>
      </w:r>
    </w:p>
    <w:p>
      <w:pPr>
        <w:pStyle w:val="null3"/>
        <w:ind w:firstLine="420"/>
        <w:jc w:val="left"/>
      </w:pPr>
      <w:r>
        <w:rPr>
          <w:sz w:val="21"/>
        </w:rPr>
        <w:t>关于发包人向承包人免费提供满足工程施工需要的场内道路和交通设施的约定：</w:t>
      </w:r>
      <w:r>
        <w:rPr>
          <w:sz w:val="21"/>
          <w:u w:val="single"/>
        </w:rPr>
        <w:t>按通用条款执行。</w:t>
      </w:r>
    </w:p>
    <w:p>
      <w:pPr>
        <w:pStyle w:val="null3"/>
        <w:ind w:firstLine="420"/>
        <w:jc w:val="left"/>
      </w:pPr>
      <w:r>
        <w:rPr>
          <w:sz w:val="21"/>
        </w:rPr>
        <w:t>1.10.4</w:t>
      </w:r>
      <w:r>
        <w:rPr>
          <w:sz w:val="21"/>
        </w:rPr>
        <w:t>超大件和超重件的运输</w:t>
      </w:r>
    </w:p>
    <w:p>
      <w:pPr>
        <w:pStyle w:val="null3"/>
        <w:ind w:firstLine="420"/>
        <w:jc w:val="left"/>
      </w:pPr>
      <w:r>
        <w:rPr>
          <w:sz w:val="21"/>
        </w:rPr>
        <w:t>运输超大件或超重件所需的道路和桥梁临时加固改造费用和其他有关费用由</w:t>
      </w:r>
      <w:r>
        <w:rPr>
          <w:sz w:val="21"/>
          <w:u w:val="single"/>
        </w:rPr>
        <w:t>承包人</w:t>
      </w:r>
      <w:r>
        <w:rPr>
          <w:sz w:val="21"/>
        </w:rPr>
        <w:t>承担。</w:t>
      </w:r>
    </w:p>
    <w:p>
      <w:pPr>
        <w:pStyle w:val="null3"/>
        <w:ind w:firstLine="420"/>
      </w:pPr>
      <w:r>
        <w:rPr>
          <w:sz w:val="21"/>
        </w:rPr>
        <w:t xml:space="preserve">1.11 </w:t>
      </w:r>
      <w:r>
        <w:rPr>
          <w:sz w:val="21"/>
        </w:rPr>
        <w:t>知识产权</w:t>
      </w:r>
    </w:p>
    <w:p>
      <w:pPr>
        <w:pStyle w:val="null3"/>
        <w:ind w:firstLine="420"/>
      </w:pPr>
      <w:r>
        <w:rPr>
          <w:sz w:val="21"/>
        </w:rPr>
        <w:t>1.11.1</w:t>
      </w:r>
      <w:r>
        <w:rPr>
          <w:sz w:val="21"/>
        </w:rPr>
        <w:t>关于发包人提供给承包人的图纸、发包人为实施工程自行编制或委托编制的技术规范以及反映发包人关于合同要求或其他类似性质的文件的著作权的归属：</w:t>
      </w:r>
      <w:r>
        <w:rPr>
          <w:sz w:val="21"/>
          <w:u w:val="single"/>
        </w:rPr>
        <w:t>归发包人所有。</w:t>
      </w:r>
    </w:p>
    <w:p>
      <w:pPr>
        <w:pStyle w:val="null3"/>
        <w:ind w:firstLine="420"/>
      </w:pPr>
      <w:r>
        <w:rPr>
          <w:sz w:val="21"/>
        </w:rPr>
        <w:t>关于发包人提供的上述文件的使用限制的要求：</w:t>
      </w:r>
      <w:r>
        <w:rPr>
          <w:sz w:val="21"/>
          <w:u w:val="single"/>
        </w:rPr>
        <w:t>按通用条款执行</w:t>
      </w:r>
      <w:r>
        <w:rPr>
          <w:sz w:val="21"/>
        </w:rPr>
        <w:t>。</w:t>
      </w:r>
    </w:p>
    <w:p>
      <w:pPr>
        <w:pStyle w:val="null3"/>
        <w:ind w:firstLine="420"/>
      </w:pPr>
      <w:r>
        <w:rPr>
          <w:sz w:val="21"/>
        </w:rPr>
        <w:t xml:space="preserve">1.11.2 </w:t>
      </w:r>
      <w:r>
        <w:rPr>
          <w:sz w:val="21"/>
        </w:rPr>
        <w:t>关于承包人为实施工程所编制文件的著作权的归属：</w:t>
      </w:r>
      <w:r>
        <w:rPr>
          <w:sz w:val="21"/>
          <w:u w:val="single"/>
        </w:rPr>
        <w:t>按通用条款执行</w:t>
      </w:r>
      <w:r>
        <w:rPr>
          <w:sz w:val="21"/>
        </w:rPr>
        <w:t>。</w:t>
      </w:r>
    </w:p>
    <w:p>
      <w:pPr>
        <w:pStyle w:val="null3"/>
        <w:ind w:firstLine="420"/>
      </w:pPr>
      <w:r>
        <w:rPr>
          <w:sz w:val="21"/>
        </w:rPr>
        <w:t>关于承包人提供的上述文件的使用限制的要求：</w:t>
      </w:r>
      <w:r>
        <w:rPr>
          <w:sz w:val="21"/>
          <w:u w:val="single"/>
        </w:rPr>
        <w:t>按通用条款执行</w:t>
      </w:r>
      <w:r>
        <w:rPr>
          <w:sz w:val="21"/>
        </w:rPr>
        <w:t>。</w:t>
      </w:r>
    </w:p>
    <w:p>
      <w:pPr>
        <w:pStyle w:val="null3"/>
        <w:ind w:firstLine="420"/>
      </w:pPr>
      <w:r>
        <w:rPr>
          <w:sz w:val="21"/>
        </w:rPr>
        <w:t xml:space="preserve">1.11.4 </w:t>
      </w:r>
      <w:r>
        <w:rPr>
          <w:sz w:val="21"/>
        </w:rPr>
        <w:t>承包人在施工过程中所采用的专利、专有技术、技术秘密的使用费的承担方式：</w:t>
      </w:r>
      <w:r>
        <w:rPr>
          <w:sz w:val="21"/>
          <w:u w:val="single"/>
        </w:rPr>
        <w:t>已包含在合同价内</w:t>
      </w:r>
      <w:r>
        <w:rPr>
          <w:sz w:val="21"/>
        </w:rPr>
        <w:t>。</w:t>
      </w:r>
    </w:p>
    <w:p>
      <w:pPr>
        <w:pStyle w:val="null3"/>
        <w:ind w:firstLine="420"/>
      </w:pPr>
      <w:r>
        <w:rPr>
          <w:sz w:val="21"/>
        </w:rPr>
        <w:t>1.13</w:t>
      </w:r>
      <w:r>
        <w:rPr>
          <w:sz w:val="21"/>
        </w:rPr>
        <w:t>工程量清单错误与偏差</w:t>
      </w:r>
    </w:p>
    <w:p>
      <w:pPr>
        <w:pStyle w:val="null3"/>
        <w:ind w:firstLine="420"/>
      </w:pPr>
      <w:r>
        <w:rPr>
          <w:sz w:val="21"/>
        </w:rPr>
        <w:t>工程量清单已视为包含设计图纸及对应规范要求的所有工程内容，若工程量清单存在</w:t>
      </w:r>
      <w:r>
        <w:rPr>
          <w:sz w:val="21"/>
          <w:b/>
        </w:rPr>
        <w:t>缺项、漏项</w:t>
      </w:r>
      <w:r>
        <w:rPr>
          <w:sz w:val="21"/>
        </w:rPr>
        <w:t>的，且承包人未能在有效期内（招标答疑阶段）提出，则以设计图纸所列项目为准，其费用应视为已包含在合同总额之中，不再单独列项计取</w:t>
      </w:r>
      <w:r>
        <w:rPr>
          <w:sz w:val="21"/>
          <w:b/>
        </w:rPr>
        <w:t>（若项目实施过程的变更内容与此项冲突，以本项条款优先处理）</w:t>
      </w:r>
      <w:r>
        <w:rPr>
          <w:sz w:val="21"/>
        </w:rPr>
        <w:t>。</w:t>
      </w:r>
    </w:p>
    <w:p>
      <w:pPr>
        <w:pStyle w:val="null3"/>
        <w:ind w:firstLine="422"/>
        <w:jc w:val="left"/>
      </w:pPr>
      <w:r>
        <w:rPr>
          <w:sz w:val="21"/>
          <w:b/>
        </w:rPr>
        <w:t>单价合同竣工结算时，应予计算的实际工程量与招标工量清单出现偏差，当因本节规定的工程量偏差和专用条款第</w:t>
      </w:r>
      <w:r>
        <w:rPr>
          <w:sz w:val="21"/>
          <w:b/>
        </w:rPr>
        <w:t>10</w:t>
      </w:r>
      <w:r>
        <w:rPr>
          <w:sz w:val="21"/>
          <w:b/>
        </w:rPr>
        <w:t xml:space="preserve">节规定的工程变更等原因，导致工程量增加 </w:t>
      </w:r>
      <w:r>
        <w:rPr>
          <w:sz w:val="21"/>
          <w:b/>
        </w:rPr>
        <w:t>3%</w:t>
      </w:r>
      <w:r>
        <w:rPr>
          <w:sz w:val="21"/>
          <w:b/>
        </w:rPr>
        <w:t>以上时</w:t>
      </w:r>
      <w:r>
        <w:rPr>
          <w:sz w:val="21"/>
          <w:b/>
        </w:rPr>
        <w:t>,</w:t>
      </w:r>
      <w:r>
        <w:rPr>
          <w:sz w:val="21"/>
          <w:b/>
        </w:rPr>
        <w:t>增加部分的工程量的综合单价应予调低，调低方式按专用条款</w:t>
      </w:r>
      <w:r>
        <w:rPr>
          <w:sz w:val="21"/>
          <w:b/>
        </w:rPr>
        <w:t xml:space="preserve">10.4.1 </w:t>
      </w:r>
      <w:r>
        <w:rPr>
          <w:sz w:val="21"/>
          <w:b/>
        </w:rPr>
        <w:t>变更估价原则第（</w:t>
      </w:r>
      <w:r>
        <w:rPr>
          <w:sz w:val="21"/>
          <w:b/>
        </w:rPr>
        <w:t>3</w:t>
      </w:r>
      <w:r>
        <w:rPr>
          <w:sz w:val="21"/>
          <w:b/>
        </w:rPr>
        <w:t>）点执行；当工程量减少时，综合单价不予调整。</w:t>
      </w:r>
    </w:p>
    <w:p>
      <w:pPr>
        <w:pStyle w:val="null3"/>
        <w:ind w:firstLine="420"/>
      </w:pPr>
      <w:r>
        <w:rPr>
          <w:sz w:val="21"/>
          <w:b/>
          <w:u w:val="single"/>
        </w:rPr>
        <w:t>绿色施工安全防护措施费（如有）不因工程量的偏差以及一般变更进行调整。若因较大、重大设计变更造成承包单位绿色施工安全防护措施费实际投入总额增加或减少的，差额部分的绿色施工安全防护措施费按照批复变更金额暂行计入（最终以财政部门结算审核为准，工程变更分类由《关于印发</w:t>
      </w:r>
      <w:r>
        <w:rPr>
          <w:sz w:val="21"/>
          <w:b/>
          <w:u w:val="single"/>
        </w:rPr>
        <w:t>&lt;</w:t>
      </w:r>
      <w:r>
        <w:rPr>
          <w:sz w:val="21"/>
          <w:b/>
          <w:u w:val="single"/>
        </w:rPr>
        <w:t>佛山市高明区政府投资建设项目工程变更工作指引</w:t>
      </w:r>
      <w:r>
        <w:rPr>
          <w:sz w:val="21"/>
          <w:b/>
          <w:u w:val="single"/>
        </w:rPr>
        <w:t>&gt;</w:t>
      </w:r>
      <w:r>
        <w:rPr>
          <w:sz w:val="21"/>
          <w:b/>
          <w:u w:val="single"/>
        </w:rPr>
        <w:t>的通知》（明变更〔</w:t>
      </w:r>
      <w:r>
        <w:rPr>
          <w:sz w:val="21"/>
          <w:b/>
          <w:u w:val="single"/>
        </w:rPr>
        <w:t>2023</w:t>
      </w:r>
      <w:r>
        <w:rPr>
          <w:sz w:val="21"/>
          <w:b/>
          <w:u w:val="single"/>
        </w:rPr>
        <w:t>〕</w:t>
      </w:r>
      <w:r>
        <w:rPr>
          <w:sz w:val="21"/>
          <w:b/>
          <w:u w:val="single"/>
        </w:rPr>
        <w:t>1</w:t>
      </w:r>
      <w:r>
        <w:rPr>
          <w:sz w:val="21"/>
          <w:b/>
          <w:u w:val="single"/>
        </w:rPr>
        <w:t>号）定义）；若工程建设过程中出现某单位、单项工程取消，则对应单位、单项工程的绿色施工安全防护措施费扣除。</w:t>
      </w:r>
    </w:p>
    <w:p>
      <w:pPr>
        <w:pStyle w:val="null3"/>
        <w:spacing w:before="120" w:after="120"/>
      </w:pPr>
      <w:r>
        <w:rPr>
          <w:sz w:val="21"/>
        </w:rPr>
        <w:t xml:space="preserve">2. </w:t>
      </w:r>
      <w:r>
        <w:rPr>
          <w:sz w:val="21"/>
        </w:rPr>
        <w:t>发包人</w:t>
      </w:r>
    </w:p>
    <w:p>
      <w:pPr>
        <w:pStyle w:val="null3"/>
        <w:ind w:firstLine="420"/>
      </w:pPr>
      <w:r>
        <w:rPr>
          <w:sz w:val="21"/>
        </w:rPr>
        <w:t xml:space="preserve">2.2 </w:t>
      </w:r>
      <w:r>
        <w:rPr>
          <w:sz w:val="21"/>
        </w:rPr>
        <w:t>发包人代表</w:t>
      </w:r>
    </w:p>
    <w:p>
      <w:pPr>
        <w:pStyle w:val="null3"/>
        <w:ind w:firstLine="420"/>
      </w:pPr>
      <w:r>
        <w:rPr>
          <w:sz w:val="21"/>
        </w:rPr>
        <w:t>发包人代表：</w:t>
      </w:r>
    </w:p>
    <w:p>
      <w:pPr>
        <w:pStyle w:val="null3"/>
        <w:ind w:firstLine="420"/>
        <w:jc w:val="both"/>
      </w:pPr>
      <w:r>
        <w:rPr>
          <w:sz w:val="21"/>
        </w:rPr>
        <w:t>姓</w:t>
      </w:r>
      <w:r>
        <w:rPr>
          <w:sz w:val="21"/>
        </w:rPr>
        <w:t xml:space="preserve">    </w:t>
      </w:r>
      <w:r>
        <w:rPr>
          <w:sz w:val="21"/>
        </w:rPr>
        <w:t>名：</w:t>
      </w:r>
      <w:r>
        <w:rPr>
          <w:u w:val="single"/>
        </w:rPr>
        <w:t xml:space="preserve">                     </w:t>
      </w:r>
      <w:r>
        <w:rPr>
          <w:sz w:val="21"/>
        </w:rPr>
        <w:t>；</w:t>
      </w:r>
    </w:p>
    <w:p>
      <w:pPr>
        <w:pStyle w:val="null3"/>
        <w:ind w:firstLine="420"/>
        <w:jc w:val="both"/>
      </w:pPr>
      <w:r>
        <w:rPr>
          <w:sz w:val="21"/>
        </w:rPr>
        <w:t>通信地址：</w:t>
      </w:r>
      <w:r>
        <w:rPr>
          <w:u w:val="single"/>
        </w:rPr>
        <w:t xml:space="preserve">                     </w:t>
      </w:r>
      <w:r>
        <w:rPr>
          <w:sz w:val="21"/>
        </w:rPr>
        <w:t>。</w:t>
      </w:r>
    </w:p>
    <w:p>
      <w:pPr>
        <w:pStyle w:val="null3"/>
        <w:ind w:firstLine="420"/>
      </w:pPr>
      <w:r>
        <w:rPr>
          <w:sz w:val="21"/>
        </w:rPr>
        <w:t>发包人对发包人代表的授权范围如下：</w:t>
      </w:r>
      <w:r>
        <w:rPr>
          <w:sz w:val="21"/>
          <w:u w:val="single"/>
        </w:rPr>
        <w:t>发包人代表在工程变更、工程款支付、延长工期、现场签证、工程索赔以及重要协调事项等方面必须事先向发包人报告并征得其批准</w:t>
      </w:r>
      <w:r>
        <w:rPr>
          <w:sz w:val="21"/>
        </w:rPr>
        <w:t>。</w:t>
      </w:r>
    </w:p>
    <w:p>
      <w:pPr>
        <w:pStyle w:val="null3"/>
        <w:ind w:firstLine="420"/>
      </w:pPr>
      <w:r>
        <w:rPr>
          <w:sz w:val="21"/>
        </w:rPr>
        <w:t xml:space="preserve">2.4 </w:t>
      </w:r>
      <w:r>
        <w:rPr>
          <w:sz w:val="21"/>
        </w:rPr>
        <w:t>施工现场、施工条件和基础资料的提供</w:t>
      </w:r>
    </w:p>
    <w:p>
      <w:pPr>
        <w:pStyle w:val="null3"/>
        <w:ind w:firstLine="420"/>
      </w:pPr>
      <w:r>
        <w:rPr>
          <w:sz w:val="21"/>
        </w:rPr>
        <w:t xml:space="preserve">2.4.1 </w:t>
      </w:r>
      <w:r>
        <w:rPr>
          <w:sz w:val="21"/>
        </w:rPr>
        <w:t>提供施工现场</w:t>
      </w:r>
    </w:p>
    <w:p>
      <w:pPr>
        <w:pStyle w:val="null3"/>
        <w:ind w:firstLine="420"/>
      </w:pPr>
      <w:r>
        <w:rPr>
          <w:sz w:val="21"/>
        </w:rPr>
        <w:t>关于发包人移交施工现场的期限要求：开工前。</w:t>
      </w:r>
    </w:p>
    <w:p>
      <w:pPr>
        <w:pStyle w:val="null3"/>
        <w:ind w:firstLine="420"/>
      </w:pPr>
      <w:r>
        <w:rPr>
          <w:sz w:val="21"/>
        </w:rPr>
        <w:t xml:space="preserve">2.4.2 </w:t>
      </w:r>
      <w:r>
        <w:rPr>
          <w:sz w:val="21"/>
        </w:rPr>
        <w:t>提供施工条件</w:t>
      </w:r>
    </w:p>
    <w:p>
      <w:pPr>
        <w:pStyle w:val="null3"/>
        <w:ind w:firstLine="420"/>
        <w:jc w:val="both"/>
      </w:pPr>
      <w:r>
        <w:rPr>
          <w:sz w:val="21"/>
        </w:rPr>
        <w:t>关于发包人应负责提供施工所需要的条件，包括：</w:t>
      </w:r>
      <w:r>
        <w:rPr>
          <w:sz w:val="21"/>
          <w:u w:val="single"/>
        </w:rPr>
        <w:t>（</w:t>
      </w:r>
      <w:r>
        <w:rPr>
          <w:sz w:val="21"/>
          <w:u w:val="single"/>
        </w:rPr>
        <w:t>1</w:t>
      </w:r>
      <w:r>
        <w:rPr>
          <w:sz w:val="21"/>
          <w:u w:val="single"/>
        </w:rPr>
        <w:t>）办理土地征用、拆迁工作等工作，使施工场地具备施工条件的时间：发包人只提供施工方案设计图纸中明示的工程红线范围以内的用地，若需要其他临时施工用地，则由承包人自行解决并承担其费用。施工用地交接后，其管理工作即由承包人负责。承包人应特别注意其中地上、地下设备、管线的保护工作，遭损坏、盗窃的，承包人须负责赔偿。场地平整以及清理场地障碍物等均由承包人自行解决并承担一切相关费用。</w:t>
      </w:r>
    </w:p>
    <w:p>
      <w:pPr>
        <w:pStyle w:val="null3"/>
        <w:ind w:firstLine="420"/>
        <w:jc w:val="both"/>
      </w:pPr>
      <w:r>
        <w:rPr>
          <w:sz w:val="21"/>
          <w:u w:val="single"/>
        </w:rPr>
        <w:t>（</w:t>
      </w:r>
      <w:r>
        <w:rPr>
          <w:sz w:val="21"/>
          <w:u w:val="single"/>
        </w:rPr>
        <w:t>2</w:t>
      </w:r>
      <w:r>
        <w:rPr>
          <w:sz w:val="21"/>
          <w:u w:val="single"/>
        </w:rPr>
        <w:t>）完成施工所需水、电、通讯线路接驳的时间及地点：施工期间的水费、电费由承包人承担。施工用水、用电由相应供水、供电部门根据现场情况安排接入点，并由承包人办理报装，报装时产生的一切费用由承包人承担。</w:t>
      </w:r>
    </w:p>
    <w:p>
      <w:pPr>
        <w:pStyle w:val="null3"/>
        <w:ind w:firstLine="420"/>
        <w:jc w:val="both"/>
      </w:pPr>
      <w:r>
        <w:rPr>
          <w:sz w:val="21"/>
          <w:u w:val="single"/>
        </w:rPr>
        <w:t>（</w:t>
      </w:r>
      <w:r>
        <w:rPr>
          <w:sz w:val="21"/>
          <w:u w:val="single"/>
        </w:rPr>
        <w:t>3</w:t>
      </w:r>
      <w:r>
        <w:rPr>
          <w:sz w:val="21"/>
          <w:u w:val="single"/>
        </w:rPr>
        <w:t>）开工施工现场与城乡公共道路间的通道的约定：施工便道由承包人自行考虑，费用已包含在合同价中。</w:t>
      </w:r>
    </w:p>
    <w:p>
      <w:pPr>
        <w:pStyle w:val="null3"/>
        <w:ind w:firstLine="420"/>
        <w:jc w:val="both"/>
      </w:pPr>
      <w:r>
        <w:rPr>
          <w:sz w:val="21"/>
          <w:u w:val="single"/>
        </w:rPr>
        <w:t>（</w:t>
      </w:r>
      <w:r>
        <w:rPr>
          <w:sz w:val="21"/>
          <w:u w:val="single"/>
        </w:rPr>
        <w:t>4</w:t>
      </w:r>
      <w:r>
        <w:rPr>
          <w:sz w:val="21"/>
          <w:u w:val="single"/>
        </w:rPr>
        <w:t>）提供有关资料的时间：开工前</w:t>
      </w:r>
      <w:r>
        <w:rPr>
          <w:sz w:val="21"/>
          <w:u w:val="single"/>
        </w:rPr>
        <w:t>5</w:t>
      </w:r>
      <w:r>
        <w:rPr>
          <w:sz w:val="21"/>
          <w:u w:val="single"/>
        </w:rPr>
        <w:t>天。</w:t>
      </w:r>
    </w:p>
    <w:p>
      <w:pPr>
        <w:pStyle w:val="null3"/>
        <w:ind w:firstLine="420"/>
        <w:jc w:val="both"/>
      </w:pPr>
      <w:r>
        <w:rPr>
          <w:sz w:val="21"/>
          <w:u w:val="single"/>
        </w:rPr>
        <w:t>（</w:t>
      </w:r>
      <w:r>
        <w:rPr>
          <w:sz w:val="21"/>
          <w:u w:val="single"/>
        </w:rPr>
        <w:t>5</w:t>
      </w:r>
      <w:r>
        <w:rPr>
          <w:sz w:val="21"/>
          <w:u w:val="single"/>
        </w:rPr>
        <w:t>）办理有关所需证件的约定：由承包人办理本工程有关的施工报建手续和竣工验收手续，发包人协助提供相关资料。有关施工所需证件、文件由承包人办理。承包人必须充分考虑各项报建手续所需的时间，合理安排工期，不得以此延迟工期。上述工作所需相关费用由承包人负责，已包含在合同价中。</w:t>
      </w:r>
    </w:p>
    <w:p>
      <w:pPr>
        <w:pStyle w:val="null3"/>
        <w:ind w:firstLine="420"/>
        <w:jc w:val="both"/>
      </w:pPr>
      <w:r>
        <w:rPr>
          <w:sz w:val="21"/>
          <w:u w:val="single"/>
        </w:rPr>
        <w:t>（</w:t>
      </w:r>
      <w:r>
        <w:rPr>
          <w:sz w:val="21"/>
          <w:u w:val="single"/>
        </w:rPr>
        <w:t>6</w:t>
      </w:r>
      <w:r>
        <w:rPr>
          <w:sz w:val="21"/>
          <w:u w:val="single"/>
        </w:rPr>
        <w:t>）现场交验的时间：开工前</w:t>
      </w:r>
      <w:r>
        <w:rPr>
          <w:sz w:val="21"/>
          <w:u w:val="single"/>
        </w:rPr>
        <w:t>3</w:t>
      </w:r>
      <w:r>
        <w:rPr>
          <w:sz w:val="21"/>
          <w:u w:val="single"/>
        </w:rPr>
        <w:t>天。</w:t>
      </w:r>
    </w:p>
    <w:p>
      <w:pPr>
        <w:pStyle w:val="null3"/>
        <w:ind w:firstLine="420"/>
        <w:jc w:val="both"/>
      </w:pPr>
      <w:r>
        <w:rPr>
          <w:sz w:val="21"/>
          <w:u w:val="single"/>
        </w:rPr>
        <w:t>（</w:t>
      </w:r>
      <w:r>
        <w:rPr>
          <w:sz w:val="21"/>
          <w:u w:val="single"/>
        </w:rPr>
        <w:t>7</w:t>
      </w:r>
      <w:r>
        <w:rPr>
          <w:sz w:val="21"/>
          <w:u w:val="single"/>
        </w:rPr>
        <w:t>）提供标准与规范的时间：开工前。</w:t>
      </w:r>
    </w:p>
    <w:p>
      <w:pPr>
        <w:pStyle w:val="null3"/>
        <w:ind w:firstLine="420"/>
        <w:jc w:val="both"/>
      </w:pPr>
      <w:r>
        <w:rPr>
          <w:sz w:val="21"/>
          <w:u w:val="single"/>
        </w:rPr>
        <w:t>（</w:t>
      </w:r>
      <w:r>
        <w:rPr>
          <w:sz w:val="21"/>
          <w:u w:val="single"/>
        </w:rPr>
        <w:t>8</w:t>
      </w:r>
      <w:r>
        <w:rPr>
          <w:sz w:val="21"/>
          <w:u w:val="single"/>
        </w:rPr>
        <w:t>）组织图纸会审和设计交底的约定：开工前。</w:t>
      </w:r>
    </w:p>
    <w:p>
      <w:pPr>
        <w:pStyle w:val="null3"/>
        <w:ind w:firstLine="420"/>
      </w:pPr>
      <w:r>
        <w:rPr>
          <w:sz w:val="21"/>
          <w:u w:val="single"/>
        </w:rPr>
        <w:t>（</w:t>
      </w:r>
      <w:r>
        <w:rPr>
          <w:sz w:val="21"/>
          <w:u w:val="single"/>
        </w:rPr>
        <w:t>9</w:t>
      </w:r>
      <w:r>
        <w:rPr>
          <w:sz w:val="21"/>
          <w:u w:val="single"/>
        </w:rPr>
        <w:t>）协调处理施工场地周围地形关系问题和做好邻近建筑物、构筑物（包括文物保护建筑）、古树名木等的保护工作的约定：施工过程中，承包人应合理优化施工方案，注意做好保护措施。若因承包人按图施工或不按图施工等一切因施工造成邻近建筑物、构筑物（包括文物保护建筑）、古树名木等的损坏，由承包人承担因此而引起的一切经济损失和法律责任。如需进行房屋鉴定，相关费用由承包人承担。</w:t>
      </w:r>
    </w:p>
    <w:p>
      <w:pPr>
        <w:pStyle w:val="null3"/>
        <w:ind w:firstLine="420"/>
      </w:pPr>
      <w:r>
        <w:rPr>
          <w:sz w:val="21"/>
        </w:rPr>
        <w:t xml:space="preserve">2.5 </w:t>
      </w:r>
      <w:r>
        <w:rPr>
          <w:sz w:val="21"/>
        </w:rPr>
        <w:t>资金来源证明及支付担保</w:t>
      </w:r>
    </w:p>
    <w:p>
      <w:pPr>
        <w:pStyle w:val="null3"/>
        <w:ind w:firstLine="420"/>
      </w:pPr>
      <w:r>
        <w:rPr>
          <w:sz w:val="21"/>
        </w:rPr>
        <w:t>发包人提供资金来源证明的期限要求：本款不适用。</w:t>
      </w:r>
    </w:p>
    <w:p>
      <w:pPr>
        <w:pStyle w:val="null3"/>
        <w:ind w:firstLine="420"/>
      </w:pPr>
      <w:r>
        <w:rPr>
          <w:sz w:val="21"/>
        </w:rPr>
        <w:t>发包人是否提供支付担保：本款不适用。</w:t>
      </w:r>
    </w:p>
    <w:p>
      <w:pPr>
        <w:pStyle w:val="null3"/>
        <w:ind w:firstLine="420"/>
      </w:pPr>
      <w:r>
        <w:rPr>
          <w:sz w:val="21"/>
        </w:rPr>
        <w:t>发包人提供支付担保的形式：本款不适用。</w:t>
      </w:r>
    </w:p>
    <w:p>
      <w:pPr>
        <w:pStyle w:val="null3"/>
        <w:spacing w:before="120" w:after="120"/>
      </w:pPr>
      <w:r>
        <w:rPr>
          <w:sz w:val="21"/>
        </w:rPr>
        <w:t xml:space="preserve">3. </w:t>
      </w:r>
      <w:r>
        <w:rPr>
          <w:sz w:val="21"/>
        </w:rPr>
        <w:t>承包人</w:t>
      </w:r>
    </w:p>
    <w:p>
      <w:pPr>
        <w:pStyle w:val="null3"/>
        <w:spacing w:after="120"/>
        <w:ind w:firstLine="420"/>
      </w:pPr>
      <w:r>
        <w:rPr>
          <w:sz w:val="21"/>
        </w:rPr>
        <w:t xml:space="preserve">3.1 </w:t>
      </w:r>
      <w:r>
        <w:rPr>
          <w:sz w:val="21"/>
        </w:rPr>
        <w:t>承包人的一般义务</w:t>
      </w:r>
    </w:p>
    <w:p>
      <w:pPr>
        <w:pStyle w:val="null3"/>
        <w:ind w:firstLine="420"/>
        <w:jc w:val="left"/>
      </w:pPr>
      <w:r>
        <w:rPr>
          <w:sz w:val="21"/>
        </w:rPr>
        <w:t>（</w:t>
      </w:r>
      <w:r>
        <w:rPr>
          <w:sz w:val="21"/>
        </w:rPr>
        <w:t>9</w:t>
      </w:r>
      <w:r>
        <w:rPr>
          <w:sz w:val="21"/>
        </w:rPr>
        <w:t>）承包人提交的竣工资料的内容：</w:t>
      </w:r>
      <w:r>
        <w:rPr>
          <w:sz w:val="21"/>
          <w:u w:val="single"/>
        </w:rPr>
        <w:t>按建设工程档案验收部门要求。</w:t>
      </w:r>
    </w:p>
    <w:p>
      <w:pPr>
        <w:pStyle w:val="null3"/>
        <w:ind w:firstLine="420"/>
        <w:jc w:val="left"/>
      </w:pPr>
      <w:r>
        <w:rPr>
          <w:sz w:val="21"/>
        </w:rPr>
        <w:t>承包人需要提交的竣工资料套数：</w:t>
      </w:r>
      <w:r>
        <w:rPr>
          <w:sz w:val="21"/>
          <w:u w:val="single"/>
        </w:rPr>
        <w:t>按建设工程档案验收部门要求。</w:t>
      </w:r>
    </w:p>
    <w:p>
      <w:pPr>
        <w:pStyle w:val="null3"/>
        <w:ind w:firstLine="420"/>
        <w:jc w:val="left"/>
      </w:pPr>
      <w:r>
        <w:rPr>
          <w:sz w:val="21"/>
        </w:rPr>
        <w:t>承包人提交的竣工资料的费用承担：</w:t>
      </w:r>
      <w:r>
        <w:rPr>
          <w:sz w:val="21"/>
          <w:u w:val="single"/>
        </w:rPr>
        <w:t>由承包人承担</w:t>
      </w:r>
      <w:r>
        <w:rPr>
          <w:sz w:val="21"/>
        </w:rPr>
        <w:t>。</w:t>
      </w:r>
    </w:p>
    <w:p>
      <w:pPr>
        <w:pStyle w:val="null3"/>
        <w:ind w:firstLine="420"/>
        <w:jc w:val="left"/>
      </w:pPr>
      <w:r>
        <w:rPr>
          <w:sz w:val="21"/>
        </w:rPr>
        <w:t>承包人提交的竣工资料移交时间：</w:t>
      </w:r>
      <w:r>
        <w:rPr>
          <w:sz w:val="21"/>
          <w:u w:val="single"/>
        </w:rPr>
        <w:t>工程竣工验收合格后</w:t>
      </w:r>
      <w:r>
        <w:rPr>
          <w:sz w:val="21"/>
          <w:u w:val="single"/>
        </w:rPr>
        <w:t>1</w:t>
      </w:r>
      <w:r>
        <w:rPr>
          <w:sz w:val="21"/>
          <w:u w:val="single"/>
        </w:rPr>
        <w:t>个月内。</w:t>
      </w:r>
    </w:p>
    <w:p>
      <w:pPr>
        <w:pStyle w:val="null3"/>
        <w:ind w:firstLine="420"/>
        <w:jc w:val="left"/>
      </w:pPr>
      <w:r>
        <w:rPr>
          <w:sz w:val="21"/>
        </w:rPr>
        <w:t>承包人提交的竣工资料形式要求：</w:t>
      </w:r>
      <w:r>
        <w:rPr>
          <w:sz w:val="21"/>
          <w:u w:val="single"/>
        </w:rPr>
        <w:t>书面文本和电子文档（按建设工程档案验收部门要求）。</w:t>
      </w:r>
    </w:p>
    <w:p>
      <w:pPr>
        <w:pStyle w:val="null3"/>
        <w:ind w:firstLine="375"/>
      </w:pPr>
      <w:r>
        <w:rPr>
          <w:sz w:val="21"/>
        </w:rPr>
        <w:t>（</w:t>
      </w:r>
      <w:r>
        <w:rPr>
          <w:sz w:val="21"/>
        </w:rPr>
        <w:t>10</w:t>
      </w:r>
      <w:r>
        <w:rPr>
          <w:sz w:val="21"/>
        </w:rPr>
        <w:t>）承包人应履行的其他义务：</w:t>
      </w:r>
    </w:p>
    <w:p>
      <w:pPr>
        <w:pStyle w:val="null3"/>
        <w:ind w:firstLine="420"/>
      </w:pPr>
      <w:r>
        <w:rPr>
          <w:sz w:val="21"/>
          <w:u w:val="single"/>
        </w:rPr>
        <w:t>1</w:t>
      </w:r>
      <w:r>
        <w:rPr>
          <w:sz w:val="21"/>
          <w:u w:val="single"/>
        </w:rPr>
        <w:t>）施工场内的用水、用电、通信线路连接、接驳等承包人已在投标前须踏勘现场自行了解。施工内外水电接驳及施工用水用电报装和安装由承包人自行解决，相关费用已包含在签约合同价中；</w:t>
      </w:r>
    </w:p>
    <w:p>
      <w:pPr>
        <w:pStyle w:val="null3"/>
        <w:ind w:firstLine="420"/>
      </w:pPr>
      <w:r>
        <w:rPr>
          <w:sz w:val="21"/>
          <w:u w:val="single"/>
        </w:rPr>
        <w:t>2</w:t>
      </w:r>
      <w:r>
        <w:rPr>
          <w:sz w:val="21"/>
          <w:u w:val="single"/>
        </w:rPr>
        <w:t>）施工范围外的公共道路和设施按现状，施工临时道路和设施由承包人自行考虑和负责，费用已包含在签约合同价中；</w:t>
      </w:r>
    </w:p>
    <w:p>
      <w:pPr>
        <w:pStyle w:val="null3"/>
        <w:ind w:firstLine="420"/>
      </w:pPr>
      <w:r>
        <w:rPr>
          <w:sz w:val="21"/>
          <w:u w:val="single"/>
        </w:rPr>
        <w:t>3</w:t>
      </w:r>
      <w:r>
        <w:rPr>
          <w:sz w:val="21"/>
          <w:u w:val="single"/>
        </w:rPr>
        <w:t>）发包人在开工前向承包人提供施工现场的地下管线资料及工程地质资料（如有），承包人在施工前应对地上、地下管线及邻近建（构）筑物、设施情况自行进行探测、调查、勘核，施工过程中承包人应采取有效措施保护地上、地下管线及邻近建（构）筑物和设施的安全，积极进行管线方面的协调工作，费用包含在签约合同价中。施工过程中若因施工原因对地上、地下管线及邻近建（构）筑物和设施造成损坏，承包人须承担全部责任；</w:t>
      </w:r>
    </w:p>
    <w:p>
      <w:pPr>
        <w:pStyle w:val="null3"/>
        <w:ind w:firstLine="420"/>
      </w:pPr>
      <w:r>
        <w:rPr>
          <w:sz w:val="21"/>
          <w:u w:val="single"/>
        </w:rPr>
        <w:t>4</w:t>
      </w:r>
      <w:r>
        <w:rPr>
          <w:sz w:val="21"/>
          <w:u w:val="single"/>
        </w:rPr>
        <w:t>）因承包人原因造成伤亡事故（包括因施工设施、建筑物料、围蔽和警示设备、安全措施及安全管理等造成的事故）或损毁公共设施的，所产生的一切责任和费用由承包人负责。承包人在签订合同</w:t>
      </w:r>
      <w:r>
        <w:rPr>
          <w:sz w:val="21"/>
          <w:u w:val="single"/>
        </w:rPr>
        <w:t>1</w:t>
      </w:r>
      <w:r>
        <w:rPr>
          <w:sz w:val="21"/>
          <w:u w:val="single"/>
        </w:rPr>
        <w:t>周内配合发包人完成报建、报监手续；</w:t>
      </w:r>
    </w:p>
    <w:p>
      <w:pPr>
        <w:pStyle w:val="null3"/>
        <w:ind w:firstLine="420"/>
      </w:pPr>
      <w:r>
        <w:rPr>
          <w:sz w:val="21"/>
          <w:u w:val="single"/>
        </w:rPr>
        <w:t>5</w:t>
      </w:r>
      <w:r>
        <w:rPr>
          <w:sz w:val="21"/>
          <w:u w:val="single"/>
        </w:rPr>
        <w:t>）承包人在施工过程中须严格执行《佛山市建设工程文明施工管理规定》，注意环境卫生、施工安全，施工场地设置符合相关技术规范的隔离护栏，确保场内干净整洁，场内道路硬底化，物料堆放整齐，承包人要确保施工车辆净车出场，施工期间必须要设置专人负责周边路面、地面的保洁；</w:t>
      </w:r>
    </w:p>
    <w:p>
      <w:pPr>
        <w:pStyle w:val="null3"/>
        <w:ind w:firstLine="420"/>
      </w:pPr>
      <w:r>
        <w:rPr>
          <w:sz w:val="21"/>
          <w:u w:val="single"/>
        </w:rPr>
        <w:t>6</w:t>
      </w:r>
      <w:r>
        <w:rPr>
          <w:sz w:val="21"/>
          <w:u w:val="single"/>
        </w:rPr>
        <w:t>）工地要有专用渣土堆放场地，要有防尘措施，要配备渣土排放管理人员；</w:t>
      </w:r>
    </w:p>
    <w:p>
      <w:pPr>
        <w:pStyle w:val="null3"/>
        <w:ind w:firstLine="420"/>
      </w:pPr>
      <w:r>
        <w:rPr>
          <w:sz w:val="21"/>
          <w:u w:val="single"/>
        </w:rPr>
        <w:t>7</w:t>
      </w:r>
      <w:r>
        <w:rPr>
          <w:sz w:val="21"/>
          <w:u w:val="single"/>
        </w:rPr>
        <w:t>）承包人应严格遵守有关环境保护法律、法规，并按照环境监察审核工作要求，加强施工现场的环境管理，在施工过程中严格落实粉尘、废水等污染防治措施及生态保护、水源保护措施；</w:t>
      </w:r>
    </w:p>
    <w:p>
      <w:pPr>
        <w:pStyle w:val="null3"/>
        <w:ind w:firstLine="420"/>
      </w:pPr>
      <w:r>
        <w:rPr>
          <w:sz w:val="21"/>
          <w:u w:val="single"/>
        </w:rPr>
        <w:t>8</w:t>
      </w:r>
      <w:r>
        <w:rPr>
          <w:sz w:val="21"/>
          <w:u w:val="single"/>
        </w:rPr>
        <w:t>）施工全过程应使用已经环保编码的国</w:t>
      </w:r>
      <w:r>
        <w:rPr>
          <w:sz w:val="21"/>
          <w:u w:val="single"/>
        </w:rPr>
        <w:t xml:space="preserve">III </w:t>
      </w:r>
      <w:r>
        <w:rPr>
          <w:sz w:val="21"/>
          <w:u w:val="single"/>
        </w:rPr>
        <w:t>及以上排放标准的非道路移动机械，且排放达标、不冒黑烟和使用正规油品，对未按上述要求使用非道路移动机械和油品的，进行相应费用的扣减；非道路移动机械进退场需使用佛山市非道路移动机械监管小程序进行打卡接受监管；</w:t>
      </w:r>
    </w:p>
    <w:p>
      <w:pPr>
        <w:pStyle w:val="null3"/>
        <w:ind w:firstLine="420"/>
      </w:pPr>
      <w:r>
        <w:rPr>
          <w:sz w:val="21"/>
          <w:u w:val="single"/>
        </w:rPr>
        <w:t>9</w:t>
      </w:r>
      <w:r>
        <w:rPr>
          <w:sz w:val="21"/>
          <w:u w:val="single"/>
        </w:rPr>
        <w:t>）严格执行《高明区建筑渣土管理暂行办法》和《高明区建筑渣土管理实施细则》规定，工地要有专用渣土堆放场地，要有防尘措施，要配备渣土排放管理人员，渣土实行密闭化运输，施工弃（渣）土的运输，必须委托有弃（渣）土运输资质的专业公司统一运输，所需费用由承包人承担（已包含在本合同总价中）；</w:t>
      </w:r>
    </w:p>
    <w:p>
      <w:pPr>
        <w:pStyle w:val="null3"/>
        <w:ind w:firstLine="420"/>
      </w:pPr>
      <w:r>
        <w:rPr>
          <w:sz w:val="21"/>
          <w:u w:val="single"/>
        </w:rPr>
        <w:t>10</w:t>
      </w:r>
      <w:r>
        <w:rPr>
          <w:sz w:val="21"/>
          <w:u w:val="single"/>
        </w:rPr>
        <w:t>）承包人施工应满足高明区城市管理及有关规定；</w:t>
      </w:r>
    </w:p>
    <w:p>
      <w:pPr>
        <w:pStyle w:val="null3"/>
        <w:ind w:firstLine="420"/>
      </w:pPr>
      <w:r>
        <w:rPr>
          <w:sz w:val="21"/>
          <w:u w:val="single"/>
        </w:rPr>
        <w:t>11</w:t>
      </w:r>
      <w:r>
        <w:rPr>
          <w:sz w:val="21"/>
          <w:u w:val="single"/>
        </w:rPr>
        <w:t>）及时提交相关报建所需资料文件，并配合发包人办理相关报建手续；</w:t>
      </w:r>
    </w:p>
    <w:p>
      <w:pPr>
        <w:pStyle w:val="null3"/>
        <w:ind w:firstLine="420"/>
      </w:pPr>
      <w:r>
        <w:rPr>
          <w:sz w:val="21"/>
          <w:u w:val="single"/>
        </w:rPr>
        <w:t>12</w:t>
      </w:r>
      <w:r>
        <w:rPr>
          <w:sz w:val="21"/>
          <w:u w:val="single"/>
        </w:rPr>
        <w:t>）凡是合同段内与其他在建工程有互扰的地段，承包人应无条件服从发包人、监理单位的要求，不得干扰其他在建施工段的正常施工。承包人的工作面如需交叉作业而占用其他施工段的工程范围或相关设施，承包人应自行做好与其他施工单位的协调工作，承包人应承担其采取上述措施而可能发生的全部费用（已包含在本合同总价中）。承包人施工过程中须保护好现有或相邻标段工程成品及构筑物，若有损坏，必须无条件修复，修复费用由承包人负责，发包人将不另行支付相关费用；</w:t>
      </w:r>
    </w:p>
    <w:p>
      <w:pPr>
        <w:pStyle w:val="null3"/>
        <w:ind w:firstLine="420"/>
      </w:pPr>
      <w:r>
        <w:rPr>
          <w:sz w:val="21"/>
          <w:u w:val="single"/>
        </w:rPr>
        <w:t>13</w:t>
      </w:r>
      <w:r>
        <w:rPr>
          <w:sz w:val="21"/>
          <w:u w:val="single"/>
        </w:rPr>
        <w:t>）承包人负责做好施工现场与周边地区水利、交通、噪声防护、环境污染、卫生等工作，并按相关规定办理有关手续，由此产生的所有费用已包含在本合同总价中，发包人不再另行支付。若承包人在施工过程中违反规定受到市民投诉、或城监、执法等有关部门的处罚，由此产生的一切责任均有承包人自行承担；</w:t>
      </w:r>
    </w:p>
    <w:p>
      <w:pPr>
        <w:pStyle w:val="null3"/>
        <w:ind w:firstLine="420"/>
      </w:pPr>
      <w:r>
        <w:rPr>
          <w:sz w:val="21"/>
          <w:u w:val="single"/>
        </w:rPr>
        <w:t>14</w:t>
      </w:r>
      <w:r>
        <w:rPr>
          <w:sz w:val="21"/>
          <w:u w:val="single"/>
        </w:rPr>
        <w:t>）根据工程需要，承包人需提供和维修所有的照明灯光、护板、围墙、栅栏、警告信号标志和值班人员，对工程进行保护和为公众提供安全和方便，遵守和执行防火、安全文明施工和夜间施工规定，并负责施工现场的安全保卫；</w:t>
      </w:r>
    </w:p>
    <w:p>
      <w:pPr>
        <w:pStyle w:val="null3"/>
        <w:ind w:firstLine="420"/>
      </w:pPr>
      <w:r>
        <w:rPr>
          <w:sz w:val="21"/>
          <w:u w:val="single"/>
        </w:rPr>
        <w:t>15</w:t>
      </w:r>
      <w:r>
        <w:rPr>
          <w:sz w:val="21"/>
          <w:u w:val="single"/>
        </w:rPr>
        <w:t>）承包人应在合同履行过程中按本合同以及国家或省市的有关规定，为所派人员办理如社保等保险，提供安全保障，并及时、足额的发放工资及相关费用；如因未执行上述有关规定，而造成民工上访、聚众闹事、斗殴、阻工等相关事件、劳资纠纷和其他后果，发包人有权在工程款中扣除所需金额，以支付上述费用；由此产生的一切责任和损失由承包人承担，如给发包人造成了较严重的信誉损伤或影响的，承包人还应承担赔偿责任；</w:t>
      </w:r>
    </w:p>
    <w:p>
      <w:pPr>
        <w:pStyle w:val="null3"/>
        <w:ind w:firstLine="420"/>
      </w:pPr>
      <w:r>
        <w:rPr>
          <w:sz w:val="21"/>
          <w:u w:val="single"/>
        </w:rPr>
        <w:t>16</w:t>
      </w:r>
      <w:r>
        <w:rPr>
          <w:sz w:val="21"/>
          <w:u w:val="single"/>
        </w:rPr>
        <w:t>）配合发包人做好本项目工程的检验、检测、监测及竣工验收等工作，所发生费用包含在本合同总价中；</w:t>
      </w:r>
    </w:p>
    <w:p>
      <w:pPr>
        <w:pStyle w:val="null3"/>
        <w:ind w:firstLine="420"/>
      </w:pPr>
      <w:r>
        <w:rPr>
          <w:sz w:val="21"/>
          <w:u w:val="single"/>
        </w:rPr>
        <w:t>17</w:t>
      </w:r>
      <w:r>
        <w:rPr>
          <w:sz w:val="21"/>
          <w:u w:val="single"/>
        </w:rPr>
        <w:t>）工程竣工验收合格并交付使用前，工程的安全责任由承包人负责。如因承包人未能及时到达现场或承包人未按国家、省、市、区现行相关规范要求采取有效安全警示措施造成安全事故的，一切法律责任及经济责任由承包人负责，与发包人无关。</w:t>
      </w:r>
    </w:p>
    <w:p>
      <w:pPr>
        <w:pStyle w:val="null3"/>
        <w:ind w:firstLine="420"/>
      </w:pPr>
      <w:r>
        <w:rPr>
          <w:sz w:val="21"/>
          <w:u w:val="single"/>
        </w:rPr>
        <w:t>18</w:t>
      </w:r>
      <w:r>
        <w:rPr>
          <w:sz w:val="21"/>
          <w:u w:val="single"/>
        </w:rPr>
        <w:t>）承包人应对全部现场作业和施工方法的适用性、可靠性和安全性承担全部责任。</w:t>
      </w:r>
    </w:p>
    <w:p>
      <w:pPr>
        <w:pStyle w:val="null3"/>
        <w:ind w:firstLine="420"/>
      </w:pPr>
      <w:r>
        <w:rPr>
          <w:sz w:val="21"/>
          <w:u w:val="single"/>
        </w:rPr>
        <w:t>19</w:t>
      </w:r>
      <w:r>
        <w:rPr>
          <w:sz w:val="21"/>
          <w:u w:val="single"/>
        </w:rPr>
        <w:t>）凡是合同段内与已建铁路、公路、市政道路、航运、水利、通讯缆线、供水、输油、输气管道、居民住宅区等有交叉、干扰的地段，承包人应在不干扰公路（市政道路）、铁路、水利、航运正常运营以及注意保护地下管线、不干扰附近居民的正常生活的前提下合理安排施工组织计划，采取有效措施保证施工安全，在现场设置施工和安全标志，并在必要时疏导现有交通流；凡是合同段内与其他在建工程有互扰的地段，承包人应做好与其它施工单位的协调工作；承包人应对上述所有工作负责，发包人将根据承包人的要求给予适当协助。承包人应将其采取上述措施而可能发生的全部费用计入合同价中，发包人将不另行支付。如因承包人采取的措施不力，影响公路、铁路、水利、通讯缆线、供水、输油、输气管道等正常安全运营、居民的正常生活而给其它部门或个人造成的一切损失，或由上述原因造成本工程工期的拖延或施工费用的增加，均由承包人自行负责，发包人不负任何责任。</w:t>
      </w:r>
    </w:p>
    <w:p>
      <w:pPr>
        <w:pStyle w:val="null3"/>
        <w:ind w:firstLine="420"/>
      </w:pPr>
      <w:r>
        <w:rPr>
          <w:sz w:val="21"/>
          <w:u w:val="single"/>
        </w:rPr>
        <w:t>承包人应按交警、公路、铁路、路政和道路、水利、航道、海事等管理部门的规定办理有关使用手续，手续应符合相关规定，并按规定交纳有关费用，费用由承包人承担。承包人应执行保证航行安全的各项安全防护措施，并保证施工安全，严格防止污染水域，严格执行各项环保措施。</w:t>
      </w:r>
    </w:p>
    <w:p>
      <w:pPr>
        <w:pStyle w:val="null3"/>
        <w:ind w:firstLine="420"/>
      </w:pPr>
      <w:r>
        <w:rPr>
          <w:sz w:val="21"/>
          <w:u w:val="single"/>
        </w:rPr>
        <w:t>20</w:t>
      </w:r>
      <w:r>
        <w:rPr>
          <w:sz w:val="21"/>
          <w:u w:val="single"/>
        </w:rPr>
        <w:t>）承包人应充分考虑到施工过程采取交通保护措施以及环保措施所需的费用，并计入工程量清单各支付细目的单价中。若承包人所采取的措施不能满足工程交通安全和环境保护的需要，发包人有权指令其进一步采取补救或纠正措施，承包人应承担由于其措施不当所造成的一切后果及费用。</w:t>
      </w:r>
    </w:p>
    <w:p>
      <w:pPr>
        <w:pStyle w:val="null3"/>
        <w:ind w:firstLine="420"/>
      </w:pPr>
      <w:r>
        <w:rPr>
          <w:sz w:val="21"/>
          <w:u w:val="single"/>
        </w:rPr>
        <w:t>21</w:t>
      </w:r>
      <w:r>
        <w:rPr>
          <w:sz w:val="21"/>
          <w:u w:val="single"/>
        </w:rPr>
        <w:t>）工程施工过程中由于承包人施工不当，对道路桥涵、沿线设施、建筑物、绿化造成的破坏、污染等，承包人应根据情况予以拆除、恢复、保持清洁，由此产生的一切费用均应含入工程量清单各支付细目的单价中，发包人不另行支付。</w:t>
      </w:r>
    </w:p>
    <w:p>
      <w:pPr>
        <w:pStyle w:val="null3"/>
        <w:ind w:firstLine="420"/>
      </w:pPr>
      <w:r>
        <w:rPr>
          <w:sz w:val="21"/>
          <w:u w:val="single"/>
        </w:rPr>
        <w:t>22</w:t>
      </w:r>
      <w:r>
        <w:rPr>
          <w:sz w:val="21"/>
          <w:u w:val="single"/>
        </w:rPr>
        <w:t>）承包人应充分考虑雨季施工时所需增加的投入，应做好施工现场的排水工作，由此产生的一切费用均包含于合同价中，发包人将不再另行支付。</w:t>
      </w:r>
    </w:p>
    <w:p>
      <w:pPr>
        <w:pStyle w:val="null3"/>
        <w:ind w:firstLine="420"/>
      </w:pPr>
      <w:r>
        <w:rPr>
          <w:sz w:val="21"/>
          <w:u w:val="single"/>
        </w:rPr>
        <w:t>23</w:t>
      </w:r>
      <w:r>
        <w:rPr>
          <w:sz w:val="21"/>
          <w:u w:val="single"/>
        </w:rPr>
        <w:t>）承包人在施工前，应事先探明埋设管线，探明管线区域须采用人工施工方式挖掘保证不对管线设施造成破坏。如造成破坏，承包人除自费予以恢复外，应承担由此产生的损失。</w:t>
      </w:r>
    </w:p>
    <w:p>
      <w:pPr>
        <w:pStyle w:val="null3"/>
        <w:ind w:firstLine="420"/>
      </w:pPr>
      <w:r>
        <w:rPr>
          <w:sz w:val="21"/>
        </w:rPr>
        <w:t xml:space="preserve">3.2 </w:t>
      </w:r>
      <w:r>
        <w:rPr>
          <w:sz w:val="21"/>
        </w:rPr>
        <w:t>项目经理</w:t>
      </w:r>
    </w:p>
    <w:p>
      <w:pPr>
        <w:pStyle w:val="null3"/>
        <w:ind w:firstLine="420"/>
      </w:pPr>
      <w:r>
        <w:rPr>
          <w:sz w:val="21"/>
        </w:rPr>
        <w:t xml:space="preserve">3.2.1 </w:t>
      </w:r>
      <w:r>
        <w:rPr>
          <w:sz w:val="21"/>
        </w:rPr>
        <w:t>项目经理：</w:t>
      </w:r>
    </w:p>
    <w:p>
      <w:pPr>
        <w:pStyle w:val="null3"/>
        <w:ind w:firstLine="420"/>
      </w:pPr>
      <w:r>
        <w:rPr>
          <w:sz w:val="21"/>
        </w:rPr>
        <w:t>姓</w:t>
      </w:r>
      <w:r>
        <w:rPr>
          <w:sz w:val="21"/>
        </w:rPr>
        <w:t xml:space="preserve">    </w:t>
      </w:r>
      <w:r>
        <w:rPr>
          <w:sz w:val="21"/>
        </w:rPr>
        <w:t>名：</w:t>
      </w:r>
    </w:p>
    <w:p>
      <w:pPr>
        <w:pStyle w:val="null3"/>
        <w:ind w:firstLine="420"/>
      </w:pPr>
      <w:r>
        <w:rPr>
          <w:sz w:val="21"/>
        </w:rPr>
        <w:t>身份证号：</w:t>
      </w:r>
    </w:p>
    <w:p>
      <w:pPr>
        <w:pStyle w:val="null3"/>
        <w:ind w:firstLine="420"/>
      </w:pPr>
      <w:r>
        <w:rPr>
          <w:sz w:val="21"/>
        </w:rPr>
        <w:t>建造师执业资格等级：</w:t>
      </w:r>
    </w:p>
    <w:p>
      <w:pPr>
        <w:pStyle w:val="null3"/>
        <w:ind w:firstLine="420"/>
      </w:pPr>
      <w:r>
        <w:rPr>
          <w:sz w:val="21"/>
        </w:rPr>
        <w:t>建造师注册证书号：</w:t>
      </w:r>
    </w:p>
    <w:p>
      <w:pPr>
        <w:pStyle w:val="null3"/>
        <w:ind w:firstLine="420"/>
      </w:pPr>
      <w:r>
        <w:rPr>
          <w:sz w:val="21"/>
        </w:rPr>
        <w:t>建造师执业印章号：</w:t>
      </w:r>
    </w:p>
    <w:p>
      <w:pPr>
        <w:pStyle w:val="null3"/>
        <w:ind w:firstLine="420"/>
      </w:pPr>
      <w:r>
        <w:rPr>
          <w:sz w:val="21"/>
        </w:rPr>
        <w:t>安全生产考核合格证书号：</w:t>
      </w:r>
    </w:p>
    <w:p>
      <w:pPr>
        <w:pStyle w:val="null3"/>
        <w:ind w:firstLine="420"/>
      </w:pPr>
      <w:r>
        <w:rPr>
          <w:sz w:val="21"/>
        </w:rPr>
        <w:t>联系电话：</w:t>
      </w:r>
    </w:p>
    <w:p>
      <w:pPr>
        <w:pStyle w:val="null3"/>
        <w:ind w:firstLine="420"/>
      </w:pPr>
      <w:r>
        <w:rPr>
          <w:sz w:val="21"/>
        </w:rPr>
        <w:t>电子信箱：</w:t>
      </w:r>
    </w:p>
    <w:p>
      <w:pPr>
        <w:pStyle w:val="null3"/>
        <w:ind w:firstLine="420"/>
      </w:pPr>
      <w:r>
        <w:rPr>
          <w:sz w:val="21"/>
        </w:rPr>
        <w:t>通信地址：</w:t>
      </w:r>
    </w:p>
    <w:p>
      <w:pPr>
        <w:pStyle w:val="null3"/>
        <w:ind w:firstLine="420"/>
      </w:pPr>
      <w:r>
        <w:rPr>
          <w:sz w:val="21"/>
        </w:rPr>
        <w:t>承包人对项目经理的授权范围如下：</w:t>
      </w:r>
      <w:r>
        <w:rPr>
          <w:sz w:val="21"/>
          <w:u w:val="single"/>
        </w:rPr>
        <w:t>按通用条款执行</w:t>
      </w:r>
      <w:r>
        <w:rPr>
          <w:sz w:val="21"/>
        </w:rPr>
        <w:t>。</w:t>
      </w:r>
    </w:p>
    <w:p>
      <w:pPr>
        <w:pStyle w:val="null3"/>
        <w:ind w:firstLine="420"/>
        <w:jc w:val="left"/>
      </w:pPr>
      <w:r>
        <w:rPr>
          <w:sz w:val="21"/>
        </w:rPr>
        <w:t>关于项目经理每月在施工现场的时间要求：项目经理每月出席施工现场</w:t>
      </w:r>
      <w:r>
        <w:rPr>
          <w:sz w:val="21"/>
          <w:u w:val="single"/>
        </w:rPr>
        <w:t>不得少于</w:t>
      </w:r>
      <w:r>
        <w:rPr>
          <w:sz w:val="21"/>
          <w:u w:val="single"/>
        </w:rPr>
        <w:t>22</w:t>
      </w:r>
      <w:r>
        <w:rPr>
          <w:sz w:val="21"/>
          <w:u w:val="single"/>
        </w:rPr>
        <w:t>天，每缺席一次，应支付</w:t>
      </w:r>
      <w:r>
        <w:rPr>
          <w:sz w:val="21"/>
          <w:u w:val="single"/>
        </w:rPr>
        <w:t>5000</w:t>
      </w:r>
      <w:r>
        <w:rPr>
          <w:sz w:val="21"/>
          <w:u w:val="single"/>
        </w:rPr>
        <w:t>元的违约金</w:t>
      </w:r>
      <w:r>
        <w:rPr>
          <w:sz w:val="21"/>
        </w:rPr>
        <w:t>。项目经理确需离开施工现场时，应事先以书面（请假条）通知监理人，并取得发包人的同意。项目经理的请假条中应当载明临时代行其职责的人员、注册执业资格、管理经验等资料，该人员应具备履行相应职责的能力。</w:t>
      </w:r>
    </w:p>
    <w:p>
      <w:pPr>
        <w:pStyle w:val="null3"/>
        <w:ind w:firstLine="420"/>
      </w:pPr>
      <w:r>
        <w:rPr>
          <w:sz w:val="21"/>
        </w:rPr>
        <w:t>承包人未提交劳动合同，以及没有为项目经理缴纳社会保险证明的违约责任：</w:t>
      </w:r>
      <w:r>
        <w:rPr>
          <w:sz w:val="21"/>
          <w:u w:val="single"/>
        </w:rPr>
        <w:t>处以</w:t>
      </w:r>
      <w:r>
        <w:rPr>
          <w:sz w:val="21"/>
          <w:u w:val="single"/>
        </w:rPr>
        <w:t>3</w:t>
      </w:r>
      <w:r>
        <w:rPr>
          <w:sz w:val="21"/>
          <w:u w:val="single"/>
        </w:rPr>
        <w:t>万元的违约金，并责令限期提交劳动合同并补缴社会保险。</w:t>
      </w:r>
    </w:p>
    <w:p>
      <w:pPr>
        <w:pStyle w:val="null3"/>
        <w:ind w:firstLine="371"/>
      </w:pPr>
      <w:r>
        <w:rPr>
          <w:sz w:val="21"/>
        </w:rPr>
        <w:t>项目经理未经批准，擅自离开施工现场的违约责任：</w:t>
      </w:r>
      <w:r>
        <w:rPr>
          <w:sz w:val="21"/>
          <w:u w:val="single"/>
        </w:rPr>
        <w:t>每发现一次，扣罚</w:t>
      </w:r>
      <w:r>
        <w:rPr>
          <w:sz w:val="21"/>
          <w:u w:val="single"/>
        </w:rPr>
        <w:t>5000</w:t>
      </w:r>
      <w:r>
        <w:rPr>
          <w:sz w:val="21"/>
          <w:u w:val="single"/>
        </w:rPr>
        <w:t>元作为违约金，直接从工程款中扣除，由此产生的工期延误责任及经济损失承包人自负，造成发包人损失的，发包人保留索赔的权利。</w:t>
      </w:r>
    </w:p>
    <w:p>
      <w:pPr>
        <w:pStyle w:val="null3"/>
        <w:ind w:firstLine="420"/>
      </w:pPr>
      <w:r>
        <w:rPr>
          <w:sz w:val="21"/>
        </w:rPr>
        <w:t xml:space="preserve">3.2.3 </w:t>
      </w:r>
      <w:r>
        <w:rPr>
          <w:sz w:val="21"/>
        </w:rPr>
        <w:t>承包人擅自更换项目经理的违约责任：每次</w:t>
      </w:r>
      <w:r>
        <w:rPr>
          <w:sz w:val="21"/>
          <w:u w:val="single"/>
        </w:rPr>
        <w:t>扣罚合同价的</w:t>
      </w:r>
      <w:r>
        <w:rPr>
          <w:sz w:val="21"/>
          <w:u w:val="single"/>
        </w:rPr>
        <w:t>1%</w:t>
      </w:r>
      <w:r>
        <w:rPr>
          <w:sz w:val="21"/>
          <w:u w:val="single"/>
        </w:rPr>
        <w:t>作为违约金，由此产生的工期延误责任及经济损失由承包人自负，造成发包人损失的，发包人保留索赔的权利。</w:t>
      </w:r>
    </w:p>
    <w:p>
      <w:pPr>
        <w:pStyle w:val="null3"/>
        <w:ind w:firstLine="480"/>
      </w:pPr>
      <w:r>
        <w:rPr>
          <w:sz w:val="21"/>
        </w:rPr>
        <w:t xml:space="preserve">3.2.4 </w:t>
      </w:r>
      <w:r>
        <w:rPr>
          <w:sz w:val="21"/>
        </w:rPr>
        <w:t>承包人无正当理由拒绝更换项目经理的违约责任：每次</w:t>
      </w:r>
      <w:r>
        <w:rPr>
          <w:sz w:val="21"/>
          <w:u w:val="single"/>
        </w:rPr>
        <w:t>扣罚合同价的</w:t>
      </w:r>
      <w:r>
        <w:rPr>
          <w:sz w:val="21"/>
          <w:u w:val="single"/>
        </w:rPr>
        <w:t>3%</w:t>
      </w:r>
      <w:r>
        <w:rPr>
          <w:sz w:val="21"/>
          <w:u w:val="single"/>
        </w:rPr>
        <w:t>作为违约金，由此产生的工期延误责任及经济损失承包人自负，造成发包人损失的，发包人保留索赔的权利。</w:t>
      </w:r>
      <w:r>
        <w:rPr>
          <w:sz w:val="21"/>
        </w:rPr>
        <w:t xml:space="preserve">         </w:t>
      </w:r>
    </w:p>
    <w:p>
      <w:pPr>
        <w:pStyle w:val="null3"/>
        <w:ind w:firstLine="480"/>
      </w:pPr>
      <w:r>
        <w:rPr>
          <w:sz w:val="21"/>
        </w:rPr>
        <w:t xml:space="preserve">3.3 </w:t>
      </w:r>
      <w:r>
        <w:rPr>
          <w:sz w:val="21"/>
        </w:rPr>
        <w:t>承包人人员</w:t>
      </w:r>
    </w:p>
    <w:p>
      <w:pPr>
        <w:pStyle w:val="null3"/>
        <w:ind w:firstLine="420"/>
      </w:pPr>
      <w:r>
        <w:rPr>
          <w:sz w:val="21"/>
        </w:rPr>
        <w:t xml:space="preserve">3.3.1 </w:t>
      </w:r>
      <w:r>
        <w:rPr>
          <w:sz w:val="21"/>
        </w:rPr>
        <w:t>承包人提交项目管理机构及施工现场管理人员安排报告的期限：</w:t>
      </w:r>
      <w:r>
        <w:rPr>
          <w:sz w:val="21"/>
          <w:u w:val="single"/>
        </w:rPr>
        <w:t>开工前</w:t>
      </w:r>
      <w:r>
        <w:rPr>
          <w:sz w:val="21"/>
          <w:u w:val="single"/>
        </w:rPr>
        <w:t>3</w:t>
      </w:r>
      <w:r>
        <w:rPr>
          <w:sz w:val="21"/>
          <w:u w:val="single"/>
        </w:rPr>
        <w:t>天。</w:t>
      </w:r>
    </w:p>
    <w:p>
      <w:pPr>
        <w:pStyle w:val="null3"/>
        <w:ind w:firstLine="420"/>
      </w:pPr>
      <w:r>
        <w:rPr>
          <w:sz w:val="21"/>
        </w:rPr>
        <w:t xml:space="preserve">3.3.3 </w:t>
      </w:r>
      <w:r>
        <w:rPr>
          <w:sz w:val="21"/>
        </w:rPr>
        <w:t>承包人无正当理由拒绝撤换主要施工管理人员的违约责任：</w:t>
      </w:r>
      <w:r>
        <w:rPr>
          <w:sz w:val="21"/>
          <w:u w:val="single"/>
        </w:rPr>
        <w:t>扣罚合同价的</w:t>
      </w:r>
      <w:r>
        <w:rPr>
          <w:sz w:val="21"/>
          <w:u w:val="single"/>
        </w:rPr>
        <w:t>1%</w:t>
      </w:r>
      <w:r>
        <w:rPr>
          <w:sz w:val="21"/>
          <w:u w:val="single"/>
        </w:rPr>
        <w:t>作为违约金，由此产生的工期及经济损失承包人自负，造成发包人损失的，发包人保留索赔的权利。</w:t>
      </w:r>
    </w:p>
    <w:p>
      <w:pPr>
        <w:pStyle w:val="null3"/>
        <w:ind w:firstLine="369"/>
        <w:jc w:val="left"/>
      </w:pPr>
      <w:r>
        <w:rPr>
          <w:sz w:val="21"/>
        </w:rPr>
        <w:t xml:space="preserve">3.3.4 </w:t>
      </w:r>
      <w:r>
        <w:rPr>
          <w:sz w:val="21"/>
        </w:rPr>
        <w:t>承包人主要施工管理人员离开施工现场的批准要求：</w:t>
      </w:r>
      <w:r>
        <w:rPr>
          <w:sz w:val="21"/>
          <w:u w:val="single"/>
        </w:rPr>
        <w:t>施工项目经理、项目技术负责人离开工地</w:t>
      </w:r>
      <w:r>
        <w:rPr>
          <w:sz w:val="21"/>
          <w:u w:val="single"/>
        </w:rPr>
        <w:t>48</w:t>
      </w:r>
      <w:r>
        <w:rPr>
          <w:sz w:val="21"/>
          <w:u w:val="single"/>
        </w:rPr>
        <w:t>小时以上（含）除需征得总监理工程师同意外，还必须书面报告发包人并征得发包人同意。其他主要管理人员应征得总监理工程师批准后方可离开。主要施工管理人员离开施工现场前应指定一名有经验的人员临时代行其职责，该人员应具备履行相应职责的资格和能力，且征得监理人和发包人的同意。</w:t>
      </w:r>
    </w:p>
    <w:p>
      <w:pPr>
        <w:pStyle w:val="null3"/>
        <w:ind w:firstLine="371"/>
      </w:pPr>
      <w:r>
        <w:rPr>
          <w:sz w:val="21"/>
        </w:rPr>
        <w:t>3.3.5</w:t>
      </w:r>
      <w:r>
        <w:rPr>
          <w:sz w:val="21"/>
        </w:rPr>
        <w:t>承包人擅自更换主要施工管理人员的违约责任：</w:t>
      </w:r>
      <w:r>
        <w:rPr>
          <w:sz w:val="21"/>
          <w:u w:val="single"/>
        </w:rPr>
        <w:t>扣罚合同价的</w:t>
      </w:r>
      <w:r>
        <w:rPr>
          <w:sz w:val="21"/>
          <w:u w:val="single"/>
        </w:rPr>
        <w:t>1%</w:t>
      </w:r>
      <w:r>
        <w:rPr>
          <w:sz w:val="21"/>
          <w:u w:val="single"/>
        </w:rPr>
        <w:t>作为违约金，由此产生的工期延误责任及经济损失承包人自负，造成发包人损失的，发包人保留索赔的权利。</w:t>
      </w:r>
    </w:p>
    <w:p>
      <w:pPr>
        <w:pStyle w:val="null3"/>
        <w:ind w:firstLine="371"/>
      </w:pPr>
      <w:r>
        <w:rPr>
          <w:sz w:val="21"/>
        </w:rPr>
        <w:t>承包人主要施工管理人员擅自离开施工现场的违约责任：</w:t>
      </w:r>
      <w:r>
        <w:rPr>
          <w:sz w:val="21"/>
          <w:u w:val="single"/>
        </w:rPr>
        <w:t>每发现一次，扣罚</w:t>
      </w:r>
      <w:r>
        <w:rPr>
          <w:sz w:val="21"/>
          <w:u w:val="single"/>
        </w:rPr>
        <w:t>3000</w:t>
      </w:r>
      <w:r>
        <w:rPr>
          <w:sz w:val="21"/>
          <w:u w:val="single"/>
        </w:rPr>
        <w:t>至</w:t>
      </w:r>
      <w:r>
        <w:rPr>
          <w:sz w:val="21"/>
          <w:u w:val="single"/>
        </w:rPr>
        <w:t>5000</w:t>
      </w:r>
      <w:r>
        <w:rPr>
          <w:sz w:val="21"/>
          <w:u w:val="single"/>
        </w:rPr>
        <w:t>元，直接从工程款中扣除，由此产生的工期延误责任及经济损失承包人自负，造成发包人损失的，发包人保留索赔的权利。</w:t>
      </w:r>
    </w:p>
    <w:p>
      <w:pPr>
        <w:pStyle w:val="null3"/>
        <w:ind w:firstLine="420"/>
      </w:pPr>
      <w:r>
        <w:rPr>
          <w:sz w:val="21"/>
        </w:rPr>
        <w:t xml:space="preserve">3.5 </w:t>
      </w:r>
      <w:r>
        <w:rPr>
          <w:sz w:val="21"/>
        </w:rPr>
        <w:t>分包</w:t>
      </w:r>
    </w:p>
    <w:p>
      <w:pPr>
        <w:pStyle w:val="null3"/>
        <w:ind w:firstLine="371"/>
      </w:pPr>
      <w:r>
        <w:rPr>
          <w:sz w:val="21"/>
        </w:rPr>
        <w:t>本款修改为：未经发包人批准，工程不得分包。</w:t>
      </w:r>
    </w:p>
    <w:p>
      <w:pPr>
        <w:pStyle w:val="null3"/>
        <w:ind w:firstLine="420"/>
      </w:pPr>
      <w:r>
        <w:rPr>
          <w:sz w:val="21"/>
        </w:rPr>
        <w:t xml:space="preserve">3.6 </w:t>
      </w:r>
      <w:r>
        <w:rPr>
          <w:sz w:val="21"/>
        </w:rPr>
        <w:t>工程照管与成品、半成品保护</w:t>
      </w:r>
    </w:p>
    <w:p>
      <w:pPr>
        <w:pStyle w:val="null3"/>
        <w:ind w:firstLine="371"/>
      </w:pPr>
      <w:r>
        <w:rPr>
          <w:sz w:val="21"/>
        </w:rPr>
        <w:t>承包人负责照管工程及工程相关的材料、工程设备的起始时间：</w:t>
      </w:r>
      <w:r>
        <w:rPr>
          <w:sz w:val="21"/>
          <w:u w:val="single"/>
        </w:rPr>
        <w:t>/</w:t>
      </w:r>
      <w:r>
        <w:rPr>
          <w:sz w:val="21"/>
        </w:rPr>
        <w:t>。</w:t>
      </w:r>
    </w:p>
    <w:p>
      <w:pPr>
        <w:pStyle w:val="null3"/>
        <w:ind w:firstLine="420"/>
      </w:pPr>
      <w:r>
        <w:rPr>
          <w:sz w:val="21"/>
        </w:rPr>
        <w:t xml:space="preserve">3.7 </w:t>
      </w:r>
      <w:r>
        <w:rPr>
          <w:sz w:val="21"/>
        </w:rPr>
        <w:t>履约保证金</w:t>
      </w:r>
    </w:p>
    <w:p>
      <w:pPr>
        <w:pStyle w:val="null3"/>
        <w:ind w:firstLine="420"/>
        <w:jc w:val="left"/>
      </w:pPr>
      <w:r>
        <w:rPr>
          <w:sz w:val="21"/>
        </w:rPr>
        <w:t>承包人是否提供履约保证金：</w:t>
      </w:r>
      <w:r>
        <w:rPr>
          <w:sz w:val="21"/>
          <w:u w:val="single"/>
        </w:rPr>
        <w:t>5%</w:t>
      </w:r>
      <w:r>
        <w:rPr>
          <w:sz w:val="21"/>
        </w:rPr>
        <w:t>。</w:t>
      </w:r>
    </w:p>
    <w:p>
      <w:pPr>
        <w:pStyle w:val="null3"/>
        <w:ind w:firstLine="420"/>
      </w:pPr>
      <w:r>
        <w:rPr>
          <w:sz w:val="21"/>
        </w:rPr>
        <w:t>承包人提供履约保证金的形式、金额及期限的：</w:t>
      </w:r>
    </w:p>
    <w:p>
      <w:pPr>
        <w:pStyle w:val="null3"/>
        <w:ind w:firstLine="420"/>
        <w:jc w:val="left"/>
      </w:pPr>
      <w:r>
        <w:rPr>
          <w:sz w:val="21"/>
        </w:rPr>
        <w:t>1</w:t>
      </w:r>
      <w:r>
        <w:rPr>
          <w:sz w:val="21"/>
        </w:rPr>
        <w:t>、履约保证金可以采用以下一种方式提交：可采用银行汇款或转账方式或银行保函、工程保证保险保单、专业工程担保公司保函形式。（</w:t>
      </w:r>
      <w:r>
        <w:rPr>
          <w:sz w:val="21"/>
        </w:rPr>
        <w:t>1</w:t>
      </w:r>
      <w:r>
        <w:rPr>
          <w:sz w:val="21"/>
        </w:rPr>
        <w:t>）采用银行汇款或转账方式，成交人收到成交通知书之日起</w:t>
      </w:r>
      <w:r>
        <w:rPr>
          <w:sz w:val="21"/>
        </w:rPr>
        <w:t>7</w:t>
      </w:r>
      <w:r>
        <w:rPr>
          <w:sz w:val="21"/>
        </w:rPr>
        <w:t>日内且在签订合同前以成交单位名义将履约保证金款项划入采购人指定的银行账户内。（</w:t>
      </w:r>
      <w:r>
        <w:rPr>
          <w:sz w:val="21"/>
        </w:rPr>
        <w:t>2</w:t>
      </w:r>
      <w:r>
        <w:rPr>
          <w:sz w:val="21"/>
        </w:rPr>
        <w:t>）若采用银行保函、工程保证保险保单、专业工程担保公司保函形式的，须在成交人收到成交通知书之日起</w:t>
      </w:r>
      <w:r>
        <w:rPr>
          <w:sz w:val="21"/>
        </w:rPr>
        <w:t>7</w:t>
      </w:r>
      <w:r>
        <w:rPr>
          <w:sz w:val="21"/>
        </w:rPr>
        <w:t>日内且在签订合同前出具。注：①保函的形式为见索即付保函，所需的费用由承包人承担。②出具银行保函的银行级别要求：国有商业银行或股份制商业银行的支行或以上级别银行。③出具保函的专业担保公司要求：必须在佛山市金融局备案，并取得佛山市信用担保行业协会颁发的工程担保业务资格证。</w:t>
      </w:r>
      <w:r>
        <w:rPr>
          <w:sz w:val="21"/>
        </w:rPr>
        <w:t>2</w:t>
      </w:r>
      <w:r>
        <w:rPr>
          <w:sz w:val="21"/>
        </w:rPr>
        <w:t>、履约保证金的金额为成交价的</w:t>
      </w:r>
      <w:r>
        <w:rPr>
          <w:sz w:val="21"/>
        </w:rPr>
        <w:t>5%</w:t>
      </w:r>
      <w:r>
        <w:rPr>
          <w:sz w:val="21"/>
        </w:rPr>
        <w:t>（以元为单位取整）。</w:t>
      </w:r>
      <w:r>
        <w:rPr>
          <w:sz w:val="21"/>
        </w:rPr>
        <w:t>3</w:t>
      </w:r>
      <w:r>
        <w:rPr>
          <w:sz w:val="21"/>
        </w:rPr>
        <w:t>、履约保证金返还办法：整体工程竣工验收合格后，成交人无违约情况和工程质量问题的，采购人于</w:t>
      </w:r>
      <w:r>
        <w:rPr>
          <w:sz w:val="21"/>
        </w:rPr>
        <w:t>1</w:t>
      </w:r>
      <w:r>
        <w:rPr>
          <w:sz w:val="21"/>
        </w:rPr>
        <w:t>个月内，全数返还履约保证金给成交人；履约保证金始终不计利息。</w:t>
      </w:r>
    </w:p>
    <w:p>
      <w:pPr>
        <w:pStyle w:val="null3"/>
        <w:ind w:firstLine="420"/>
        <w:jc w:val="left"/>
      </w:pPr>
      <w:r>
        <w:rPr>
          <w:sz w:val="21"/>
        </w:rPr>
        <w:t>履约保证金可以以履约保函（保险）形式提供，目前</w:t>
      </w:r>
      <w:r>
        <w:rPr>
          <w:sz w:val="21"/>
        </w:rPr>
        <w:t>"</w:t>
      </w:r>
      <w:r>
        <w:rPr>
          <w:sz w:val="21"/>
        </w:rPr>
        <w:t>广东政府采购智慧云平台金融服务中心</w:t>
      </w:r>
      <w:r>
        <w:rPr>
          <w:sz w:val="21"/>
        </w:rPr>
        <w:t>(https://gdgpo.czt.gd.gov.cn/zcdservice/zcd/guangdong/)</w:t>
      </w:r>
      <w:r>
        <w:rPr>
          <w:sz w:val="21"/>
        </w:rPr>
        <w:t>已实现电子履约保函（保险）在线办理功能，有意愿供应商可自行办理提供。</w:t>
      </w:r>
    </w:p>
    <w:p>
      <w:pPr>
        <w:pStyle w:val="null3"/>
        <w:jc w:val="left"/>
      </w:pPr>
      <w:r>
        <w:rPr>
          <w:sz w:val="21"/>
        </w:rPr>
        <w:t xml:space="preserve">4. </w:t>
      </w:r>
      <w:r>
        <w:rPr>
          <w:sz w:val="21"/>
        </w:rPr>
        <w:t>监理人</w:t>
      </w:r>
    </w:p>
    <w:p>
      <w:pPr>
        <w:pStyle w:val="null3"/>
        <w:ind w:firstLine="371"/>
        <w:jc w:val="left"/>
      </w:pPr>
      <w:r>
        <w:rPr>
          <w:sz w:val="21"/>
        </w:rPr>
        <w:t>4.1</w:t>
      </w:r>
      <w:r>
        <w:rPr>
          <w:sz w:val="21"/>
        </w:rPr>
        <w:t>监理人的一般规定</w:t>
      </w:r>
    </w:p>
    <w:p>
      <w:pPr>
        <w:pStyle w:val="null3"/>
        <w:ind w:firstLine="420"/>
        <w:jc w:val="left"/>
      </w:pPr>
      <w:r>
        <w:rPr>
          <w:sz w:val="21"/>
        </w:rPr>
        <w:t>关于监理人的监理内容：</w:t>
      </w:r>
      <w:r>
        <w:rPr>
          <w:sz w:val="21"/>
          <w:u w:val="single"/>
        </w:rPr>
        <w:t>详见发包人与监理人签订的委托监理合同。</w:t>
      </w:r>
    </w:p>
    <w:p>
      <w:pPr>
        <w:pStyle w:val="null3"/>
        <w:ind w:firstLine="420"/>
        <w:jc w:val="left"/>
      </w:pPr>
      <w:r>
        <w:rPr>
          <w:sz w:val="21"/>
        </w:rPr>
        <w:t>关于监理人的监理权限：</w:t>
      </w:r>
      <w:r>
        <w:rPr>
          <w:sz w:val="21"/>
          <w:u w:val="singl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利、义务和责任。</w:t>
      </w:r>
    </w:p>
    <w:p>
      <w:pPr>
        <w:pStyle w:val="null3"/>
        <w:ind w:firstLine="420"/>
        <w:jc w:val="left"/>
      </w:pPr>
      <w:r>
        <w:rPr>
          <w:sz w:val="21"/>
          <w:u w:val="single"/>
        </w:rPr>
        <w:t>监理工程师在职权范围内工作，下列事件应事先取得发包人的专项批准：</w:t>
      </w:r>
    </w:p>
    <w:p>
      <w:pPr>
        <w:pStyle w:val="null3"/>
        <w:ind w:firstLine="371"/>
        <w:jc w:val="left"/>
      </w:pPr>
      <w:r>
        <w:rPr>
          <w:sz w:val="21"/>
          <w:u w:val="single"/>
        </w:rPr>
        <w:t>(1)</w:t>
      </w:r>
      <w:r>
        <w:rPr>
          <w:sz w:val="21"/>
          <w:u w:val="single"/>
        </w:rPr>
        <w:t>批准承包人提供的配合施工设计图纸；</w:t>
      </w:r>
    </w:p>
    <w:p>
      <w:pPr>
        <w:pStyle w:val="null3"/>
        <w:ind w:firstLine="371"/>
        <w:jc w:val="left"/>
      </w:pPr>
      <w:r>
        <w:rPr>
          <w:sz w:val="21"/>
          <w:u w:val="single"/>
        </w:rPr>
        <w:t>(2)</w:t>
      </w:r>
      <w:r>
        <w:rPr>
          <w:sz w:val="21"/>
          <w:u w:val="single"/>
        </w:rPr>
        <w:t>批准承包人将材料和工程设备、施工设备移出施工场地；</w:t>
      </w:r>
    </w:p>
    <w:p>
      <w:pPr>
        <w:pStyle w:val="null3"/>
        <w:ind w:firstLine="371"/>
        <w:jc w:val="left"/>
      </w:pPr>
      <w:r>
        <w:rPr>
          <w:sz w:val="21"/>
          <w:u w:val="single"/>
        </w:rPr>
        <w:t>(3)</w:t>
      </w:r>
      <w:r>
        <w:rPr>
          <w:sz w:val="21"/>
          <w:u w:val="single"/>
        </w:rPr>
        <w:t>批准承包人的施工组织设计和工程进度计划；</w:t>
      </w:r>
    </w:p>
    <w:p>
      <w:pPr>
        <w:pStyle w:val="null3"/>
        <w:ind w:firstLine="371"/>
        <w:jc w:val="left"/>
      </w:pPr>
      <w:r>
        <w:rPr>
          <w:sz w:val="21"/>
          <w:u w:val="single"/>
        </w:rPr>
        <w:t>(4)</w:t>
      </w:r>
      <w:r>
        <w:rPr>
          <w:sz w:val="21"/>
          <w:u w:val="single"/>
        </w:rPr>
        <w:t>发出工程开工令；</w:t>
      </w:r>
    </w:p>
    <w:p>
      <w:pPr>
        <w:pStyle w:val="null3"/>
        <w:ind w:firstLine="371"/>
        <w:jc w:val="left"/>
      </w:pPr>
      <w:r>
        <w:rPr>
          <w:sz w:val="21"/>
          <w:u w:val="single"/>
        </w:rPr>
        <w:t>(5)</w:t>
      </w:r>
      <w:r>
        <w:rPr>
          <w:sz w:val="21"/>
          <w:u w:val="single"/>
        </w:rPr>
        <w:t>发出加快进度的变更指令；</w:t>
      </w:r>
    </w:p>
    <w:p>
      <w:pPr>
        <w:pStyle w:val="null3"/>
        <w:ind w:firstLine="371"/>
        <w:jc w:val="left"/>
      </w:pPr>
      <w:r>
        <w:rPr>
          <w:sz w:val="21"/>
          <w:u w:val="single"/>
        </w:rPr>
        <w:t>(6)</w:t>
      </w:r>
      <w:r>
        <w:rPr>
          <w:sz w:val="21"/>
          <w:u w:val="single"/>
        </w:rPr>
        <w:t>使用替换材料；</w:t>
      </w:r>
    </w:p>
    <w:p>
      <w:pPr>
        <w:pStyle w:val="null3"/>
        <w:ind w:firstLine="371"/>
        <w:jc w:val="left"/>
      </w:pPr>
      <w:r>
        <w:rPr>
          <w:sz w:val="21"/>
          <w:u w:val="single"/>
        </w:rPr>
        <w:t>(7)</w:t>
      </w:r>
      <w:r>
        <w:rPr>
          <w:sz w:val="21"/>
          <w:u w:val="single"/>
        </w:rPr>
        <w:t>发出使用暂列金额的工作指令；</w:t>
      </w:r>
    </w:p>
    <w:p>
      <w:pPr>
        <w:pStyle w:val="null3"/>
        <w:ind w:firstLine="371"/>
        <w:jc w:val="left"/>
      </w:pPr>
      <w:r>
        <w:rPr>
          <w:sz w:val="21"/>
          <w:u w:val="single"/>
        </w:rPr>
        <w:t>(8)</w:t>
      </w:r>
      <w:r>
        <w:rPr>
          <w:sz w:val="21"/>
          <w:u w:val="single"/>
        </w:rPr>
        <w:t>发出使用计日工的工作指令；</w:t>
      </w:r>
    </w:p>
    <w:p>
      <w:pPr>
        <w:pStyle w:val="null3"/>
        <w:ind w:firstLine="371"/>
        <w:jc w:val="left"/>
      </w:pPr>
      <w:r>
        <w:rPr>
          <w:sz w:val="21"/>
          <w:u w:val="single"/>
        </w:rPr>
        <w:t>(9)</w:t>
      </w:r>
      <w:r>
        <w:rPr>
          <w:sz w:val="21"/>
          <w:u w:val="single"/>
        </w:rPr>
        <w:t>指令或批准工程变更；</w:t>
      </w:r>
    </w:p>
    <w:p>
      <w:pPr>
        <w:pStyle w:val="null3"/>
        <w:ind w:firstLine="371"/>
        <w:jc w:val="left"/>
      </w:pPr>
      <w:r>
        <w:rPr>
          <w:sz w:val="21"/>
          <w:u w:val="single"/>
        </w:rPr>
        <w:t>(10)</w:t>
      </w:r>
      <w:r>
        <w:rPr>
          <w:sz w:val="21"/>
          <w:u w:val="single"/>
        </w:rPr>
        <w:t>指令或确认现场签证；</w:t>
      </w:r>
    </w:p>
    <w:p>
      <w:pPr>
        <w:pStyle w:val="null3"/>
        <w:ind w:firstLine="371"/>
        <w:jc w:val="left"/>
      </w:pPr>
      <w:r>
        <w:rPr>
          <w:sz w:val="21"/>
          <w:u w:val="single"/>
        </w:rPr>
        <w:t>(11)</w:t>
      </w:r>
      <w:r>
        <w:rPr>
          <w:sz w:val="21"/>
          <w:u w:val="single"/>
        </w:rPr>
        <w:t>其他可能影响发包人在合同履行期间的权利、义务和责任的事项：包括但不限于工程洽商、工程计量、工期延长、费用调整、监理规划、监理细则等，其它详见发包人与监理人签订的委托监理合同及发包人内部管理相关规定。</w:t>
      </w:r>
    </w:p>
    <w:p>
      <w:pPr>
        <w:pStyle w:val="null3"/>
        <w:ind w:firstLine="420"/>
      </w:pPr>
      <w:r>
        <w:rPr>
          <w:sz w:val="21"/>
        </w:rPr>
        <w:t>关于监理人在施工现场的办公场所、生活场所的提供和费用承担的约定：</w:t>
      </w:r>
      <w:r>
        <w:rPr>
          <w:sz w:val="21"/>
          <w:u w:val="single"/>
        </w:rPr>
        <w:t>/</w:t>
      </w:r>
      <w:r>
        <w:rPr>
          <w:sz w:val="21"/>
        </w:rPr>
        <w:t>。</w:t>
      </w:r>
    </w:p>
    <w:p>
      <w:pPr>
        <w:pStyle w:val="null3"/>
        <w:spacing w:after="120"/>
        <w:ind w:firstLine="420"/>
      </w:pPr>
      <w:r>
        <w:rPr>
          <w:sz w:val="21"/>
        </w:rPr>
        <w:t xml:space="preserve">4.4 </w:t>
      </w:r>
      <w:r>
        <w:rPr>
          <w:sz w:val="21"/>
        </w:rPr>
        <w:t>商定或确定</w:t>
      </w:r>
    </w:p>
    <w:p>
      <w:pPr>
        <w:pStyle w:val="null3"/>
        <w:ind w:firstLine="420"/>
      </w:pPr>
      <w:r>
        <w:rPr>
          <w:sz w:val="21"/>
        </w:rPr>
        <w:t>在发包人和承包人不能通过协商达成一致意见时，发包人授权监理人对以下事项进行确定：</w:t>
      </w:r>
    </w:p>
    <w:p>
      <w:pPr>
        <w:pStyle w:val="null3"/>
        <w:ind w:firstLine="420"/>
        <w:jc w:val="left"/>
      </w:pPr>
      <w:r>
        <w:rPr>
          <w:sz w:val="21"/>
        </w:rPr>
        <w:t>（</w:t>
      </w:r>
      <w:r>
        <w:rPr>
          <w:sz w:val="21"/>
        </w:rPr>
        <w:t>1</w:t>
      </w:r>
      <w:r>
        <w:rPr>
          <w:sz w:val="21"/>
        </w:rPr>
        <w:t>）</w:t>
      </w:r>
      <w:r>
        <w:rPr>
          <w:sz w:val="21"/>
          <w:u w:val="single"/>
        </w:rPr>
        <w:t xml:space="preserve">  </w:t>
      </w:r>
      <w:r>
        <w:rPr>
          <w:sz w:val="21"/>
          <w:u w:val="single"/>
        </w:rPr>
        <w:t xml:space="preserve">/  </w:t>
      </w:r>
      <w:r>
        <w:rPr>
          <w:sz w:val="21"/>
        </w:rPr>
        <w:t>；</w:t>
      </w:r>
    </w:p>
    <w:p>
      <w:pPr>
        <w:pStyle w:val="null3"/>
        <w:ind w:firstLine="420"/>
        <w:jc w:val="left"/>
      </w:pPr>
      <w:r>
        <w:rPr>
          <w:sz w:val="21"/>
        </w:rPr>
        <w:t>（</w:t>
      </w:r>
      <w:r>
        <w:rPr>
          <w:sz w:val="21"/>
        </w:rPr>
        <w:t>2</w:t>
      </w:r>
      <w:r>
        <w:rPr>
          <w:sz w:val="21"/>
        </w:rPr>
        <w:t>）</w:t>
      </w:r>
      <w:r>
        <w:rPr>
          <w:sz w:val="21"/>
          <w:u w:val="single"/>
        </w:rPr>
        <w:t xml:space="preserve">  </w:t>
      </w:r>
      <w:r>
        <w:rPr>
          <w:sz w:val="21"/>
          <w:u w:val="single"/>
        </w:rPr>
        <w:t xml:space="preserve">/  </w:t>
      </w:r>
      <w:r>
        <w:rPr>
          <w:sz w:val="21"/>
        </w:rPr>
        <w:t>；</w:t>
      </w:r>
    </w:p>
    <w:p>
      <w:pPr>
        <w:pStyle w:val="null3"/>
        <w:ind w:firstLine="420"/>
        <w:jc w:val="left"/>
      </w:pPr>
      <w:r>
        <w:rPr>
          <w:sz w:val="21"/>
        </w:rPr>
        <w:t>（</w:t>
      </w:r>
      <w:r>
        <w:rPr>
          <w:sz w:val="21"/>
        </w:rPr>
        <w:t>3</w:t>
      </w:r>
      <w:r>
        <w:rPr>
          <w:sz w:val="21"/>
        </w:rPr>
        <w:t>）</w:t>
      </w:r>
      <w:r>
        <w:rPr>
          <w:sz w:val="21"/>
          <w:u w:val="single"/>
        </w:rPr>
        <w:t xml:space="preserve">  </w:t>
      </w:r>
      <w:r>
        <w:rPr>
          <w:sz w:val="21"/>
          <w:u w:val="single"/>
        </w:rPr>
        <w:t xml:space="preserve">/  </w:t>
      </w:r>
      <w:r>
        <w:rPr>
          <w:sz w:val="21"/>
        </w:rPr>
        <w:t>。</w:t>
      </w:r>
    </w:p>
    <w:p>
      <w:pPr>
        <w:pStyle w:val="null3"/>
        <w:spacing w:before="120" w:after="120"/>
      </w:pPr>
      <w:r>
        <w:rPr>
          <w:sz w:val="21"/>
        </w:rPr>
        <w:t xml:space="preserve">5. </w:t>
      </w:r>
      <w:r>
        <w:rPr>
          <w:sz w:val="21"/>
        </w:rPr>
        <w:t>工程质量</w:t>
      </w:r>
    </w:p>
    <w:p>
      <w:pPr>
        <w:pStyle w:val="null3"/>
        <w:ind w:firstLine="420"/>
      </w:pPr>
      <w:r>
        <w:rPr>
          <w:sz w:val="21"/>
        </w:rPr>
        <w:t xml:space="preserve">5.1 </w:t>
      </w:r>
      <w:r>
        <w:rPr>
          <w:sz w:val="21"/>
        </w:rPr>
        <w:t>质量要求</w:t>
      </w:r>
    </w:p>
    <w:p>
      <w:pPr>
        <w:pStyle w:val="null3"/>
        <w:ind w:firstLine="420"/>
        <w:jc w:val="left"/>
      </w:pPr>
      <w:r>
        <w:rPr>
          <w:sz w:val="21"/>
        </w:rPr>
        <w:t>5.1.1</w:t>
      </w:r>
      <w:r>
        <w:rPr>
          <w:sz w:val="21"/>
        </w:rPr>
        <w:t>在工程经过验收并计量之后的任何时候，因任何方式（包括政府质量监督部门、发包人或监理人组织的各类检查）发现的工程质量不合格、工序不规范造成质量隐患，承包人应负责自费返工并接受按本篇附件《工程质量、安全及文明施工处罚项目一览表》的规定进行的处罚。该处罚不免除承包人自费进行返工或修复的责任。</w:t>
      </w:r>
    </w:p>
    <w:p>
      <w:pPr>
        <w:pStyle w:val="null3"/>
        <w:ind w:firstLine="420"/>
        <w:jc w:val="left"/>
      </w:pPr>
      <w:r>
        <w:rPr>
          <w:sz w:val="21"/>
        </w:rPr>
        <w:t>5.1.2</w:t>
      </w:r>
      <w:r>
        <w:rPr>
          <w:sz w:val="21"/>
        </w:rPr>
        <w:t>承包人偷工减料</w:t>
      </w:r>
    </w:p>
    <w:p>
      <w:pPr>
        <w:pStyle w:val="null3"/>
        <w:ind w:firstLine="420"/>
        <w:jc w:val="left"/>
      </w:pPr>
      <w:r>
        <w:rPr>
          <w:sz w:val="21"/>
        </w:rPr>
        <w:t>承包人施工过程中存在偷工减料，有意降低工程质量，企图蒙骗发包人、监理人的，属于承包人违约，经发包人发现确认，情节严重的，发包人有权单方终止合同，另选承包人进行剩余工程的施工。发包人按照承包人自开工以来，至发包人发出终止合同的函件止所完成的工程量与承包人清算，因承包人退场产生的所有费用由承包人自行负责，发包人不因此额外补偿任何费用。同时，发包人单方终止合同并不免除承包人修复已施工的不合格工程的责任。</w:t>
      </w:r>
    </w:p>
    <w:p>
      <w:pPr>
        <w:pStyle w:val="null3"/>
        <w:ind w:firstLine="420"/>
        <w:jc w:val="left"/>
      </w:pPr>
      <w:r>
        <w:rPr>
          <w:sz w:val="21"/>
        </w:rPr>
        <w:t>5.1.3</w:t>
      </w:r>
      <w:r>
        <w:rPr>
          <w:sz w:val="21"/>
        </w:rPr>
        <w:t>承包人质量自检</w:t>
      </w:r>
    </w:p>
    <w:p>
      <w:pPr>
        <w:pStyle w:val="null3"/>
        <w:ind w:firstLine="420"/>
        <w:jc w:val="left"/>
      </w:pPr>
      <w:r>
        <w:rPr>
          <w:sz w:val="21"/>
        </w:rPr>
        <w:t>承包人必须建立完善的质量自检体系，对已完工程进行严格的质量自检，只有自检合格的工程才能向监理人、发包人提出验收和计量的申请。监理人在收到验收申请后的</w:t>
      </w:r>
      <w:r>
        <w:rPr>
          <w:sz w:val="21"/>
        </w:rPr>
        <w:t>48</w:t>
      </w:r>
      <w:r>
        <w:rPr>
          <w:sz w:val="21"/>
        </w:rPr>
        <w:t>小时内对工程进行抽检和验收，对抽检不合格的工程由承包人自费修复或返工。</w:t>
      </w:r>
    </w:p>
    <w:p>
      <w:pPr>
        <w:pStyle w:val="null3"/>
        <w:ind w:firstLine="420"/>
        <w:jc w:val="left"/>
      </w:pPr>
      <w:r>
        <w:rPr>
          <w:sz w:val="21"/>
        </w:rPr>
        <w:t>5.1.4</w:t>
      </w:r>
      <w:r>
        <w:rPr>
          <w:sz w:val="21"/>
        </w:rPr>
        <w:t>不定期现场检查</w:t>
      </w:r>
    </w:p>
    <w:p>
      <w:pPr>
        <w:pStyle w:val="null3"/>
        <w:ind w:firstLine="420"/>
        <w:jc w:val="left"/>
      </w:pPr>
      <w:r>
        <w:rPr>
          <w:sz w:val="21"/>
        </w:rPr>
        <w:t>发包人和监理人将不定期进行现场检查，并按本篇附件的规定进行处罚，承包人必须接受。</w:t>
      </w:r>
    </w:p>
    <w:p>
      <w:pPr>
        <w:pStyle w:val="null3"/>
        <w:ind w:firstLine="420"/>
        <w:jc w:val="left"/>
      </w:pPr>
      <w:r>
        <w:rPr>
          <w:sz w:val="21"/>
        </w:rPr>
        <w:t>5.1.5</w:t>
      </w:r>
      <w:r>
        <w:rPr>
          <w:sz w:val="21"/>
        </w:rPr>
        <w:t>施工误差</w:t>
      </w:r>
    </w:p>
    <w:p>
      <w:pPr>
        <w:pStyle w:val="null3"/>
        <w:ind w:firstLine="420"/>
        <w:jc w:val="left"/>
      </w:pPr>
      <w:r>
        <w:rPr>
          <w:sz w:val="21"/>
        </w:rPr>
        <w:t>严格执行交通运输部《公路工程质量检验评定标准》以及发包人制定的工程管理手册，不满足要求的一切返工费用由承包人负责并无条件接受发包人相关条例罚款。</w:t>
      </w:r>
    </w:p>
    <w:p>
      <w:pPr>
        <w:pStyle w:val="null3"/>
        <w:ind w:firstLine="371"/>
        <w:jc w:val="left"/>
      </w:pPr>
      <w:r>
        <w:rPr>
          <w:sz w:val="21"/>
        </w:rPr>
        <w:t>5.2</w:t>
      </w:r>
      <w:r>
        <w:rPr>
          <w:sz w:val="21"/>
        </w:rPr>
        <w:t>关于工程奖项的约定：</w:t>
      </w:r>
      <w:r>
        <w:rPr>
          <w:sz w:val="21"/>
          <w:u w:val="single"/>
        </w:rPr>
        <w:t>本工程不适用。</w:t>
      </w:r>
    </w:p>
    <w:p>
      <w:pPr>
        <w:pStyle w:val="null3"/>
        <w:ind w:firstLine="420"/>
      </w:pPr>
      <w:r>
        <w:rPr>
          <w:sz w:val="21"/>
        </w:rPr>
        <w:t xml:space="preserve">5.3 </w:t>
      </w:r>
      <w:r>
        <w:rPr>
          <w:sz w:val="21"/>
        </w:rPr>
        <w:t>隐蔽工程检查</w:t>
      </w:r>
    </w:p>
    <w:p>
      <w:pPr>
        <w:pStyle w:val="null3"/>
        <w:ind w:firstLine="420"/>
        <w:jc w:val="left"/>
      </w:pPr>
      <w:r>
        <w:rPr>
          <w:sz w:val="21"/>
        </w:rPr>
        <w:t>5.3.2</w:t>
      </w:r>
      <w:r>
        <w:rPr>
          <w:sz w:val="21"/>
        </w:rPr>
        <w:t>承包人提前通知监理人隐蔽工程检查的期限的约定：</w:t>
      </w:r>
      <w:r>
        <w:rPr>
          <w:sz w:val="21"/>
          <w:u w:val="single"/>
        </w:rPr>
        <w:t xml:space="preserve"> </w:t>
      </w:r>
      <w:r>
        <w:rPr>
          <w:sz w:val="21"/>
          <w:u w:val="single"/>
        </w:rPr>
        <w:t>24</w:t>
      </w:r>
      <w:r>
        <w:rPr>
          <w:sz w:val="21"/>
          <w:u w:val="single"/>
        </w:rPr>
        <w:t>小时。</w:t>
      </w:r>
    </w:p>
    <w:p>
      <w:pPr>
        <w:pStyle w:val="null3"/>
        <w:ind w:firstLine="420"/>
        <w:jc w:val="left"/>
      </w:pPr>
      <w:r>
        <w:rPr>
          <w:sz w:val="21"/>
        </w:rPr>
        <w:t>监理人不能按时进行检查时，应提前</w:t>
      </w:r>
      <w:r>
        <w:rPr>
          <w:u w:val="single"/>
        </w:rPr>
        <w:t xml:space="preserve"> </w:t>
      </w:r>
      <w:r>
        <w:rPr>
          <w:sz w:val="21"/>
          <w:b/>
          <w:u w:val="single"/>
        </w:rPr>
        <w:t>24</w:t>
      </w:r>
      <w:r>
        <w:rPr>
          <w:u w:val="single"/>
        </w:rPr>
        <w:t xml:space="preserve"> </w:t>
      </w:r>
      <w:r>
        <w:rPr>
          <w:sz w:val="21"/>
        </w:rPr>
        <w:t>小时提交书面延期要求。</w:t>
      </w:r>
    </w:p>
    <w:p>
      <w:pPr>
        <w:pStyle w:val="null3"/>
        <w:ind w:firstLine="420"/>
        <w:jc w:val="left"/>
      </w:pPr>
      <w:r>
        <w:rPr>
          <w:sz w:val="21"/>
        </w:rPr>
        <w:t>关于延期最长不得超过：</w:t>
      </w:r>
      <w:r>
        <w:rPr>
          <w:sz w:val="21"/>
          <w:b/>
          <w:u w:val="single"/>
        </w:rPr>
        <w:t>48</w:t>
      </w:r>
      <w:r>
        <w:rPr>
          <w:u w:val="single"/>
        </w:rPr>
        <w:t xml:space="preserve"> </w:t>
      </w:r>
      <w:r>
        <w:rPr>
          <w:sz w:val="21"/>
        </w:rPr>
        <w:t>小时。</w:t>
      </w:r>
    </w:p>
    <w:p>
      <w:pPr>
        <w:pStyle w:val="null3"/>
        <w:spacing w:before="120" w:after="120"/>
      </w:pPr>
      <w:r>
        <w:rPr>
          <w:sz w:val="21"/>
        </w:rPr>
        <w:t xml:space="preserve">6. </w:t>
      </w:r>
      <w:r>
        <w:rPr>
          <w:sz w:val="21"/>
        </w:rPr>
        <w:t>安全文明施工与环境保护</w:t>
      </w:r>
    </w:p>
    <w:p>
      <w:pPr>
        <w:pStyle w:val="null3"/>
        <w:spacing w:after="120"/>
        <w:ind w:firstLine="420"/>
      </w:pPr>
      <w:r>
        <w:rPr>
          <w:sz w:val="21"/>
        </w:rPr>
        <w:t>6.1</w:t>
      </w:r>
      <w:r>
        <w:rPr>
          <w:sz w:val="21"/>
        </w:rPr>
        <w:t>安全文明施工</w:t>
      </w:r>
    </w:p>
    <w:p>
      <w:pPr>
        <w:pStyle w:val="null3"/>
        <w:ind w:firstLine="371"/>
        <w:jc w:val="left"/>
      </w:pPr>
      <w:r>
        <w:rPr>
          <w:sz w:val="21"/>
        </w:rPr>
        <w:t xml:space="preserve">6.1.1 </w:t>
      </w:r>
      <w:r>
        <w:rPr>
          <w:sz w:val="21"/>
        </w:rPr>
        <w:t>项目安全生产的达标目标及相应事项的约定：</w:t>
      </w:r>
      <w:r>
        <w:rPr>
          <w:sz w:val="21"/>
          <w:u w:val="single"/>
        </w:rPr>
        <w:t>符合国家、省、市安全生产、文明施工管理相关规定。</w:t>
      </w:r>
    </w:p>
    <w:p>
      <w:pPr>
        <w:pStyle w:val="null3"/>
        <w:ind w:firstLine="371"/>
        <w:jc w:val="left"/>
      </w:pPr>
      <w:r>
        <w:rPr>
          <w:sz w:val="21"/>
        </w:rPr>
        <w:t xml:space="preserve">6.1.4 </w:t>
      </w:r>
      <w:r>
        <w:rPr>
          <w:sz w:val="21"/>
        </w:rPr>
        <w:t>关于治安保卫的特别约定：</w:t>
      </w:r>
      <w:r>
        <w:rPr>
          <w:sz w:val="21"/>
          <w:u w:val="single"/>
        </w:rPr>
        <w:t>按通用条款执行</w:t>
      </w:r>
      <w:r>
        <w:rPr>
          <w:sz w:val="21"/>
        </w:rPr>
        <w:t>。</w:t>
      </w:r>
    </w:p>
    <w:p>
      <w:pPr>
        <w:pStyle w:val="null3"/>
        <w:ind w:firstLine="420"/>
        <w:jc w:val="left"/>
      </w:pPr>
      <w:r>
        <w:rPr>
          <w:sz w:val="21"/>
        </w:rPr>
        <w:t>关于编制施工场地治安管理计划的约定：</w:t>
      </w:r>
      <w:r>
        <w:rPr>
          <w:sz w:val="21"/>
          <w:u w:val="single"/>
        </w:rPr>
        <w:t xml:space="preserve">  </w:t>
      </w:r>
      <w:r>
        <w:rPr>
          <w:sz w:val="21"/>
          <w:u w:val="single"/>
        </w:rPr>
        <w:t xml:space="preserve">/  </w:t>
      </w:r>
      <w:r>
        <w:rPr>
          <w:sz w:val="21"/>
        </w:rPr>
        <w:t>。</w:t>
      </w:r>
    </w:p>
    <w:p>
      <w:pPr>
        <w:pStyle w:val="null3"/>
        <w:ind w:firstLine="420"/>
        <w:jc w:val="both"/>
      </w:pPr>
      <w:r>
        <w:rPr>
          <w:sz w:val="21"/>
          <w:u w:val="single"/>
        </w:rPr>
        <w:t>绿色施工安全防护措施费</w:t>
      </w:r>
      <w:r>
        <w:rPr>
          <w:sz w:val="21"/>
        </w:rPr>
        <w:t>的支付：本项目不适用</w:t>
      </w:r>
    </w:p>
    <w:p>
      <w:pPr>
        <w:pStyle w:val="null3"/>
        <w:ind w:firstLine="420"/>
        <w:jc w:val="both"/>
      </w:pPr>
      <w:r>
        <w:rPr>
          <w:sz w:val="21"/>
          <w:u w:val="single"/>
        </w:rPr>
        <w:t>①绿色施工安全防护措施费不单独支付，与工程进度款同期计量支付。安全防护、文明施工措施费用应专款专用，不得挪作他用。而工程安全防护、文明施工无法达到建设行政主管部门有关规定要求的，承包人承担违约责任，赔偿因其违约给发包人造成的损失。</w:t>
      </w:r>
    </w:p>
    <w:p>
      <w:pPr>
        <w:pStyle w:val="null3"/>
        <w:ind w:firstLine="420"/>
        <w:jc w:val="left"/>
      </w:pPr>
      <w:r>
        <w:rPr>
          <w:sz w:val="21"/>
          <w:u w:val="single"/>
        </w:rPr>
        <w:t>②绿色施工安全防护措施费如有超出承包人对该项目的报价总额，则超出部分不增加，按承包人在投标文件中的该项报价支付。</w:t>
      </w:r>
    </w:p>
    <w:p>
      <w:pPr>
        <w:pStyle w:val="null3"/>
        <w:ind w:firstLine="420"/>
        <w:jc w:val="left"/>
      </w:pPr>
      <w:r>
        <w:rPr>
          <w:sz w:val="21"/>
        </w:rPr>
        <w:t xml:space="preserve">6.1.5 </w:t>
      </w:r>
      <w:r>
        <w:rPr>
          <w:sz w:val="21"/>
        </w:rPr>
        <w:t>文明施工</w:t>
      </w:r>
    </w:p>
    <w:p>
      <w:pPr>
        <w:pStyle w:val="null3"/>
        <w:ind w:firstLine="420"/>
        <w:jc w:val="left"/>
      </w:pPr>
      <w:r>
        <w:rPr>
          <w:sz w:val="21"/>
        </w:rPr>
        <w:t>合同当事人对文明施工的要求：</w:t>
      </w:r>
    </w:p>
    <w:p>
      <w:pPr>
        <w:pStyle w:val="null3"/>
        <w:ind w:firstLine="420"/>
        <w:jc w:val="both"/>
      </w:pPr>
      <w:r>
        <w:rPr>
          <w:sz w:val="21"/>
          <w:u w:val="single"/>
        </w:rPr>
        <w:t>1</w:t>
      </w:r>
      <w:r>
        <w:rPr>
          <w:sz w:val="21"/>
          <w:u w:val="single"/>
        </w:rPr>
        <w:t>、</w:t>
      </w:r>
      <w:r>
        <w:rPr>
          <w:sz w:val="21"/>
          <w:u w:val="single"/>
        </w:rPr>
        <w:t>承包人应负责施工现场全部作业的安全，在合同工程施工、完工及修补缺陷的整个工程期限内全面负责所有留在现场上的人员的安全，保护其管辖范围的现场（包括某些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遵守和执行防火、安全文明施工和夜间施工规定。承包人应保证施工期间行人、车辆等的通行，不能进行道路全封闭施工。在发包人提供的施工场地外临时占用人行道等设施，由承包人办理有关手续，发包人协助，所需费用由承包人负责。同时承包人有责任协助公安、交通等部门维护所在现场地段的交通与人流，既保证施工安全，也保护车辆和行人的畅通和安全。承包人应在合同价中考虑有关费用，并保证发包人免于受到或承担应由承包人负责的上述事项所引起的或与之有关的索赔、诉讼、以及其它开支。</w:t>
      </w:r>
    </w:p>
    <w:p>
      <w:pPr>
        <w:pStyle w:val="null3"/>
        <w:ind w:firstLine="420"/>
        <w:jc w:val="both"/>
      </w:pPr>
      <w:r>
        <w:rPr>
          <w:sz w:val="21"/>
          <w:u w:val="single"/>
        </w:rPr>
        <w:t>2</w:t>
      </w:r>
      <w:r>
        <w:rPr>
          <w:sz w:val="21"/>
          <w:u w:val="single"/>
        </w:rPr>
        <w:t>、</w:t>
      </w:r>
      <w:r>
        <w:rPr>
          <w:sz w:val="21"/>
          <w:u w:val="single"/>
        </w:rPr>
        <w:t>承包人向监理人报送施工安全措施计划的期限：发出开工通知（开工令）前的</w:t>
      </w:r>
      <w:r>
        <w:rPr>
          <w:sz w:val="21"/>
          <w:u w:val="single"/>
        </w:rPr>
        <w:t>7</w:t>
      </w:r>
      <w:r>
        <w:rPr>
          <w:sz w:val="21"/>
          <w:u w:val="single"/>
        </w:rPr>
        <w:t>天。监理人收到承包人报送的施工安全措施计划后应当在</w:t>
      </w:r>
      <w:r>
        <w:rPr>
          <w:sz w:val="21"/>
          <w:u w:val="single"/>
        </w:rPr>
        <w:t>5</w:t>
      </w:r>
      <w:r>
        <w:rPr>
          <w:sz w:val="21"/>
          <w:u w:val="single"/>
        </w:rPr>
        <w:t>天内给予批复。</w:t>
      </w:r>
    </w:p>
    <w:p>
      <w:pPr>
        <w:pStyle w:val="null3"/>
        <w:ind w:firstLine="420"/>
        <w:jc w:val="both"/>
      </w:pPr>
      <w:r>
        <w:rPr>
          <w:sz w:val="21"/>
          <w:u w:val="single"/>
        </w:rPr>
        <w:t>3</w:t>
      </w:r>
      <w:r>
        <w:rPr>
          <w:sz w:val="21"/>
          <w:u w:val="single"/>
        </w:rPr>
        <w:t>、</w:t>
      </w:r>
      <w:r>
        <w:rPr>
          <w:sz w:val="21"/>
          <w:u w:val="single"/>
        </w:rPr>
        <w:t>承包人应当按照相关法律法规、规范的要求实施安全文明施工，履行《安全生产合同》的约定（见附件）；若承包人违反《安全生产合同》约定扣款行为的，由发包人直接从履约保证金中扣除。</w:t>
      </w:r>
    </w:p>
    <w:p>
      <w:pPr>
        <w:pStyle w:val="null3"/>
        <w:ind w:firstLine="420"/>
        <w:jc w:val="both"/>
      </w:pPr>
      <w:r>
        <w:rPr>
          <w:sz w:val="21"/>
          <w:u w:val="single"/>
        </w:rPr>
        <w:t>4</w:t>
      </w:r>
      <w:r>
        <w:rPr>
          <w:sz w:val="21"/>
          <w:u w:val="single"/>
        </w:rPr>
        <w:t>、因工程地处人员出入较多的地段及主干道，承包人必须配备足够的人力和物力，做足提前公告及警示工作，对施工现场要求全天</w:t>
      </w:r>
      <w:r>
        <w:rPr>
          <w:sz w:val="21"/>
          <w:u w:val="single"/>
        </w:rPr>
        <w:t>24</w:t>
      </w:r>
      <w:r>
        <w:rPr>
          <w:sz w:val="21"/>
          <w:u w:val="single"/>
        </w:rPr>
        <w:t>小时专人值班制，确保施工场地周边的安全及公共设施的保护。</w:t>
      </w:r>
    </w:p>
    <w:p>
      <w:pPr>
        <w:pStyle w:val="null3"/>
        <w:ind w:firstLine="420"/>
        <w:jc w:val="both"/>
      </w:pPr>
      <w:r>
        <w:rPr>
          <w:sz w:val="21"/>
          <w:u w:val="single"/>
        </w:rPr>
        <w:t>5</w:t>
      </w:r>
      <w:r>
        <w:rPr>
          <w:sz w:val="21"/>
          <w:u w:val="single"/>
        </w:rPr>
        <w:t>、承包人必须严格按照佛山市城市管理考核规定、佛山市扬尘污染防治条例和发包人关于工程文明施工管理规定的要求做好安全文明施工工作，如因不符合城市考核规定导致发包人被扣分的，发包人将按照如下约定追究承包人相应的违约责任：发包人每被扣一分，承包人应支付</w:t>
      </w:r>
      <w:r>
        <w:rPr>
          <w:sz w:val="21"/>
          <w:u w:val="single"/>
        </w:rPr>
        <w:t>2000</w:t>
      </w:r>
      <w:r>
        <w:rPr>
          <w:sz w:val="21"/>
          <w:u w:val="single"/>
        </w:rPr>
        <w:t>元的违约金。</w:t>
      </w:r>
    </w:p>
    <w:p>
      <w:pPr>
        <w:pStyle w:val="null3"/>
        <w:ind w:firstLine="420"/>
        <w:jc w:val="both"/>
      </w:pPr>
      <w:r>
        <w:rPr>
          <w:sz w:val="21"/>
          <w:u w:val="single"/>
        </w:rPr>
        <w:t>6</w:t>
      </w:r>
      <w:r>
        <w:rPr>
          <w:sz w:val="21"/>
          <w:u w:val="single"/>
        </w:rPr>
        <w:t>、施工场地的围蔽及要求：为不影响市民对场地的使用和确保施工安全，承包人必须严格按施工图纸标明的规格和要求进行施工现场的围蔽，做到整洁、美观、安全、和谐。</w:t>
      </w:r>
    </w:p>
    <w:p>
      <w:pPr>
        <w:pStyle w:val="null3"/>
        <w:ind w:firstLine="420"/>
        <w:jc w:val="both"/>
      </w:pPr>
      <w:r>
        <w:rPr>
          <w:sz w:val="21"/>
          <w:u w:val="single"/>
        </w:rPr>
        <w:t>7</w:t>
      </w:r>
      <w:r>
        <w:rPr>
          <w:sz w:val="21"/>
          <w:u w:val="single"/>
        </w:rPr>
        <w:t>、建筑物料尽量做到当天使用当天运到，用剩的建筑物料必须当天清理或堆放在施工围蔽范围内，下午</w:t>
      </w:r>
      <w:r>
        <w:rPr>
          <w:sz w:val="21"/>
          <w:u w:val="single"/>
        </w:rPr>
        <w:t>18</w:t>
      </w:r>
      <w:r>
        <w:rPr>
          <w:sz w:val="21"/>
          <w:u w:val="single"/>
        </w:rPr>
        <w:t>时</w:t>
      </w:r>
      <w:r>
        <w:rPr>
          <w:sz w:val="21"/>
          <w:u w:val="single"/>
        </w:rPr>
        <w:t>30</w:t>
      </w:r>
      <w:r>
        <w:rPr>
          <w:sz w:val="21"/>
          <w:u w:val="single"/>
        </w:rPr>
        <w:t>分后，施工现场围蔽范围以外不得有任何建筑物料的堆放。</w:t>
      </w:r>
    </w:p>
    <w:p>
      <w:pPr>
        <w:pStyle w:val="null3"/>
        <w:ind w:firstLine="420"/>
        <w:jc w:val="both"/>
      </w:pPr>
      <w:r>
        <w:rPr>
          <w:sz w:val="21"/>
          <w:u w:val="single"/>
        </w:rPr>
        <w:t>8</w:t>
      </w:r>
      <w:r>
        <w:rPr>
          <w:sz w:val="21"/>
          <w:u w:val="single"/>
        </w:rPr>
        <w:t>、施工物料的运输不能影响正常的道路交通秩序和市民出入通道，并对物料装卸现场的遗留物料和运输途中造成的撒流现象必须马上清理干净。</w:t>
      </w:r>
    </w:p>
    <w:p>
      <w:pPr>
        <w:pStyle w:val="null3"/>
        <w:ind w:firstLine="420"/>
        <w:jc w:val="both"/>
      </w:pPr>
      <w:r>
        <w:rPr>
          <w:sz w:val="21"/>
          <w:u w:val="single"/>
        </w:rPr>
        <w:t>9</w:t>
      </w:r>
      <w:r>
        <w:rPr>
          <w:sz w:val="21"/>
          <w:u w:val="single"/>
        </w:rPr>
        <w:t>、施工现场围蔽需按照发包人提供的图样和要求做好围蔽公益宣传图画布置，其费用由承包人承担，已计入项目绿色施工安全防护措施费当中。</w:t>
      </w:r>
    </w:p>
    <w:p>
      <w:pPr>
        <w:pStyle w:val="null3"/>
        <w:ind w:firstLine="420"/>
        <w:jc w:val="both"/>
      </w:pPr>
      <w:r>
        <w:rPr>
          <w:sz w:val="21"/>
          <w:u w:val="single"/>
        </w:rPr>
        <w:t>10</w:t>
      </w:r>
      <w:r>
        <w:rPr>
          <w:sz w:val="21"/>
          <w:u w:val="single"/>
        </w:rPr>
        <w:t>、因承包人原因造成居民或商铺业主设施损环的，承包人必须无条件进行修复，并自行与居民或商铺业主沟通解决相关赔偿费用等问题，承包人不得以此为借口中断本项目的施工或延缓本项目的工期。</w:t>
      </w:r>
    </w:p>
    <w:p>
      <w:pPr>
        <w:pStyle w:val="null3"/>
        <w:ind w:firstLine="420"/>
        <w:jc w:val="both"/>
      </w:pPr>
      <w:r>
        <w:rPr>
          <w:sz w:val="21"/>
          <w:u w:val="single"/>
        </w:rPr>
        <w:t>11</w:t>
      </w:r>
      <w:r>
        <w:rPr>
          <w:sz w:val="21"/>
          <w:u w:val="single"/>
        </w:rPr>
        <w:t>、承包人应当无条件配合发包人和其他负责宣传及动迁等部门协调好居民和商铺业主的关系，避免与之发生冲突。</w:t>
      </w:r>
    </w:p>
    <w:p>
      <w:pPr>
        <w:pStyle w:val="null3"/>
        <w:ind w:firstLine="420"/>
        <w:jc w:val="both"/>
      </w:pPr>
      <w:r>
        <w:rPr>
          <w:sz w:val="21"/>
          <w:u w:val="single"/>
        </w:rPr>
        <w:t>12</w:t>
      </w:r>
      <w:r>
        <w:rPr>
          <w:sz w:val="21"/>
          <w:u w:val="single"/>
        </w:rPr>
        <w:t>、本工程施工过程中所搭设的脚手架底层必须满足商铺人员的出入要求，并确保施工安全、人员安全。</w:t>
      </w:r>
    </w:p>
    <w:p>
      <w:pPr>
        <w:pStyle w:val="null3"/>
        <w:ind w:firstLine="420"/>
        <w:jc w:val="both"/>
      </w:pPr>
      <w:r>
        <w:rPr>
          <w:sz w:val="21"/>
          <w:u w:val="single"/>
        </w:rPr>
        <w:t>13</w:t>
      </w:r>
      <w:r>
        <w:rPr>
          <w:sz w:val="21"/>
          <w:u w:val="single"/>
        </w:rPr>
        <w:t>、在工程施工、竣工及保修的过程中，承包人应按照国家制定的相关法律法规、佛山市建设工程安全生产及文明施工的相关管理办法以及合同其他有关条款的规定，维护发包人在佛山市高明区市民中的形象，严格按安全标准组织施工，并随时接受行业安全检查人员依法实施的监督检查，采取必要的安全措施，消除事故隐患。并且：</w:t>
      </w:r>
    </w:p>
    <w:p>
      <w:pPr>
        <w:pStyle w:val="null3"/>
        <w:ind w:firstLine="420"/>
        <w:jc w:val="both"/>
      </w:pPr>
      <w:r>
        <w:rPr>
          <w:sz w:val="21"/>
          <w:u w:val="single"/>
        </w:rPr>
        <w:t>①高度重视所有在现场的人员安全，采取任何必要和适当的措施，保持现场（在其管理的整个范围内）和工程（包括所有尚未竣工的和尚未由发包人占用的工程）的井然有序和安全可靠，以免发生人身事故；</w:t>
      </w:r>
    </w:p>
    <w:p>
      <w:pPr>
        <w:pStyle w:val="null3"/>
        <w:ind w:firstLine="420"/>
        <w:jc w:val="both"/>
      </w:pPr>
      <w:r>
        <w:rPr>
          <w:sz w:val="21"/>
          <w:u w:val="single"/>
        </w:rPr>
        <w:t>②在施工现场悬挂必需的安全标志，以引起现场的人员对安全隐患的注意，对非承包人的人员进入现场进行必要的安全指导和宣传；</w:t>
      </w:r>
    </w:p>
    <w:p>
      <w:pPr>
        <w:pStyle w:val="null3"/>
        <w:ind w:firstLine="420"/>
        <w:jc w:val="both"/>
      </w:pPr>
      <w:r>
        <w:rPr>
          <w:sz w:val="21"/>
          <w:u w:val="single"/>
        </w:rPr>
        <w:t>③为了保护工程，或为了公众的安全和方便，或为了其他原因，在确有必要的时间和地点，或在监理工程师或任何有关主管部门提出要求时，提供并保证一切照明、防护、围栏、警告信号和看守；</w:t>
      </w:r>
    </w:p>
    <w:p>
      <w:pPr>
        <w:pStyle w:val="null3"/>
        <w:ind w:firstLine="420"/>
        <w:jc w:val="both"/>
      </w:pPr>
      <w:r>
        <w:rPr>
          <w:sz w:val="21"/>
          <w:u w:val="single"/>
        </w:rPr>
        <w:t>④为邻近地区的所有者和占有者、公众和其他人员，提供便利和保卫所必须的临时道路、人行道、防护棚及围栏等。由于承包人安全措施不力造成事故的责任和因此发生的费用，由承包人承担。</w:t>
      </w:r>
    </w:p>
    <w:p>
      <w:pPr>
        <w:pStyle w:val="null3"/>
        <w:ind w:firstLine="420"/>
        <w:jc w:val="both"/>
      </w:pPr>
      <w:r>
        <w:rPr>
          <w:sz w:val="21"/>
          <w:u w:val="single"/>
        </w:rPr>
        <w:t>14</w:t>
      </w:r>
      <w:r>
        <w:rPr>
          <w:sz w:val="21"/>
          <w:u w:val="single"/>
        </w:rPr>
        <w:t>、若监理工程师认为承包人在现场施工中存在一定的安全隐患，有可能威胁到现场人员的生命安全和发包人的利益，有权要求承包人采取必要的措施和增加必需的设施以杜绝安全隐患。产生安全隐患的原因若是由承包人引起，采取措施和增加设备的费用应由承包人承担。</w:t>
      </w:r>
    </w:p>
    <w:p>
      <w:pPr>
        <w:pStyle w:val="null3"/>
        <w:ind w:firstLine="420"/>
        <w:jc w:val="both"/>
      </w:pPr>
      <w:r>
        <w:rPr>
          <w:sz w:val="21"/>
          <w:u w:val="single"/>
        </w:rPr>
        <w:t>15</w:t>
      </w:r>
      <w:r>
        <w:rPr>
          <w:sz w:val="21"/>
          <w:u w:val="single"/>
        </w:rPr>
        <w:t>、承包人应确保任何未经监理工程师或发包人同意的人员不得进入现场参观。承包人应准备足够数量的专门用于参观的安全帽和雨靴，应确保每个参观现场的人员了解和遵守现场的安全管理规章制度，佩戴安全帽，保障参观人员的现场安全。</w:t>
      </w:r>
    </w:p>
    <w:p>
      <w:pPr>
        <w:pStyle w:val="null3"/>
        <w:ind w:firstLine="420"/>
        <w:jc w:val="left"/>
      </w:pPr>
      <w:r>
        <w:rPr>
          <w:sz w:val="21"/>
          <w:u w:val="single"/>
        </w:rPr>
        <w:t>16</w:t>
      </w:r>
      <w:r>
        <w:rPr>
          <w:sz w:val="21"/>
          <w:u w:val="single"/>
        </w:rPr>
        <w:t>、文明施工：本招标工程项目施工期间承包人须按国家规范要求设置足够警示标志及防护标志，如因施工而引起的交通事故或安全事故责任和因此发生的费用，由承包人负责。发生事故的风险费用，由承包人在投标报价中予以考虑</w:t>
      </w:r>
      <w:r>
        <w:rPr>
          <w:sz w:val="21"/>
          <w:b/>
          <w:u w:val="single"/>
        </w:rPr>
        <w:t>。</w:t>
      </w:r>
    </w:p>
    <w:p>
      <w:pPr>
        <w:pStyle w:val="null3"/>
        <w:ind w:firstLine="420"/>
        <w:jc w:val="left"/>
      </w:pPr>
      <w:r>
        <w:rPr>
          <w:sz w:val="21"/>
          <w:u w:val="single"/>
        </w:rPr>
        <w:t>17.</w:t>
      </w:r>
      <w:r>
        <w:rPr>
          <w:sz w:val="21"/>
          <w:u w:val="single"/>
        </w:rPr>
        <w:t>为了加强施工作业安全管理，承包人应在施工现场安装视频监控，监控范围要求覆盖整个施工现场，所安装的监控必须接入发包人管理端口；若由于技术问题而无法接入的，则必须提供监控后台管理系统软件的账号密码，以供发包人监管。由此产生的费用视为包含在合同价中，由承包人自行承担。</w:t>
      </w:r>
    </w:p>
    <w:p>
      <w:pPr>
        <w:pStyle w:val="null3"/>
        <w:ind w:firstLine="420"/>
        <w:jc w:val="both"/>
      </w:pPr>
      <w:r>
        <w:rPr>
          <w:sz w:val="21"/>
          <w:u w:val="single"/>
        </w:rPr>
        <w:t>18.</w:t>
      </w:r>
      <w:r>
        <w:rPr>
          <w:sz w:val="21"/>
          <w:u w:val="single"/>
        </w:rPr>
        <w:t>承包人应严格执行《佛山市扬尘污染防治条例》规定，严格按照工程防治扬尘“六个百分百”措施落实本项目的防</w:t>
      </w:r>
    </w:p>
    <w:p>
      <w:pPr>
        <w:pStyle w:val="null3"/>
        <w:ind w:firstLine="420"/>
        <w:jc w:val="both"/>
      </w:pPr>
      <w:r>
        <w:rPr>
          <w:sz w:val="21"/>
          <w:u w:val="single"/>
        </w:rPr>
        <w:t>治扬尘工作（施工工地实现</w:t>
      </w:r>
      <w:r>
        <w:rPr>
          <w:sz w:val="21"/>
          <w:u w:val="single"/>
        </w:rPr>
        <w:t>100%</w:t>
      </w:r>
      <w:r>
        <w:rPr>
          <w:sz w:val="21"/>
          <w:u w:val="single"/>
        </w:rPr>
        <w:t>封闭管理，并采用硬质围挡；施工工地设置洗车槽，安装冲水设备，出入口车辆冲洗达到</w:t>
      </w:r>
      <w:r>
        <w:rPr>
          <w:sz w:val="21"/>
          <w:u w:val="single"/>
        </w:rPr>
        <w:t>100%</w:t>
      </w:r>
      <w:r>
        <w:rPr>
          <w:sz w:val="21"/>
          <w:u w:val="single"/>
        </w:rPr>
        <w:t>；工地渣土运输实行</w:t>
      </w:r>
      <w:r>
        <w:rPr>
          <w:sz w:val="21"/>
          <w:u w:val="single"/>
        </w:rPr>
        <w:t>100%</w:t>
      </w:r>
      <w:r>
        <w:rPr>
          <w:sz w:val="21"/>
          <w:u w:val="single"/>
        </w:rPr>
        <w:t xml:space="preserve">密闭运输；施工工地主要道路 </w:t>
      </w:r>
      <w:r>
        <w:rPr>
          <w:sz w:val="21"/>
          <w:u w:val="single"/>
        </w:rPr>
        <w:t>100%</w:t>
      </w:r>
      <w:r>
        <w:rPr>
          <w:sz w:val="21"/>
          <w:u w:val="single"/>
        </w:rPr>
        <w:t>硬化；裸露场地和土方、堆场</w:t>
      </w:r>
      <w:r>
        <w:rPr>
          <w:sz w:val="21"/>
          <w:u w:val="single"/>
        </w:rPr>
        <w:t>100%</w:t>
      </w:r>
      <w:r>
        <w:rPr>
          <w:sz w:val="21"/>
          <w:u w:val="single"/>
        </w:rPr>
        <w:t xml:space="preserve">覆盖或临时绿化；施工现场土方作业、拆除作业做到 </w:t>
      </w:r>
      <w:r>
        <w:rPr>
          <w:sz w:val="21"/>
          <w:u w:val="single"/>
        </w:rPr>
        <w:t>100%</w:t>
      </w:r>
      <w:r>
        <w:rPr>
          <w:sz w:val="21"/>
          <w:u w:val="single"/>
        </w:rPr>
        <w:t>洒水、喷雾降尘），所有措施费用已包含在本合同总价中。若承包人所采取的措施不能满足工程扬尘防治和环境保护的需要，发包人有权指令其进一步采取补救或纠正措施，承包人应承担由于其措施不当所造成的一切后果及费用。</w:t>
      </w:r>
    </w:p>
    <w:p>
      <w:pPr>
        <w:pStyle w:val="null3"/>
        <w:ind w:firstLine="420"/>
      </w:pPr>
      <w:r>
        <w:rPr>
          <w:sz w:val="21"/>
        </w:rPr>
        <w:t xml:space="preserve">6.1.6 </w:t>
      </w:r>
      <w:r>
        <w:rPr>
          <w:sz w:val="21"/>
        </w:rPr>
        <w:t>关于绿色施工安全防护措施费支付比例和支付期限的约定：</w:t>
      </w:r>
      <w:r>
        <w:rPr>
          <w:sz w:val="21"/>
          <w:u w:val="single"/>
        </w:rPr>
        <w:t>本项目不适用</w:t>
      </w:r>
      <w:r>
        <w:rPr>
          <w:sz w:val="21"/>
        </w:rPr>
        <w:t>。</w:t>
      </w:r>
    </w:p>
    <w:p>
      <w:pPr>
        <w:pStyle w:val="null3"/>
        <w:ind w:firstLine="420"/>
        <w:jc w:val="both"/>
      </w:pPr>
      <w:r>
        <w:rPr>
          <w:sz w:val="21"/>
        </w:rPr>
        <w:t>（</w:t>
      </w:r>
      <w:r>
        <w:rPr>
          <w:sz w:val="21"/>
        </w:rPr>
        <w:t>1</w:t>
      </w:r>
      <w:r>
        <w:rPr>
          <w:sz w:val="21"/>
        </w:rPr>
        <w:t>）</w:t>
      </w:r>
      <w:r>
        <w:rPr>
          <w:sz w:val="21"/>
          <w:u w:val="single"/>
        </w:rPr>
        <w:t>绿色施工安全防护措施费：</w:t>
      </w:r>
      <w:r>
        <w:rPr>
          <w:sz w:val="21"/>
          <w:u w:val="single"/>
        </w:rPr>
        <w:t xml:space="preserve">   </w:t>
      </w:r>
      <w:r>
        <w:rPr>
          <w:sz w:val="21"/>
          <w:u w:val="single"/>
        </w:rPr>
        <w:t xml:space="preserve">/        </w:t>
      </w:r>
      <w:r>
        <w:rPr>
          <w:sz w:val="21"/>
        </w:rPr>
        <w:t>元。</w:t>
      </w:r>
    </w:p>
    <w:p>
      <w:pPr>
        <w:pStyle w:val="null3"/>
        <w:ind w:firstLine="420"/>
        <w:jc w:val="both"/>
      </w:pPr>
      <w:r>
        <w:rPr>
          <w:sz w:val="21"/>
        </w:rPr>
        <w:t>（</w:t>
      </w:r>
      <w:r>
        <w:rPr>
          <w:sz w:val="21"/>
        </w:rPr>
        <w:t>2</w:t>
      </w:r>
      <w:r>
        <w:rPr>
          <w:sz w:val="21"/>
        </w:rPr>
        <w:t>）在监理人、发包人进行的日常文明施工检查中，发现承包人存在违反文明施工规定的问题，将书面通知承包人限期整改；如承包人不在发包人约定的有效期内进行安全隐患整改，发包人可另行委托第三方予以施工，另行委托所需要的费用由承包人承担且承包人需承担违约责任。</w:t>
      </w:r>
    </w:p>
    <w:p>
      <w:pPr>
        <w:pStyle w:val="null3"/>
        <w:ind w:firstLine="420"/>
        <w:jc w:val="both"/>
      </w:pPr>
      <w:r>
        <w:rPr>
          <w:sz w:val="21"/>
        </w:rPr>
        <w:t>（</w:t>
      </w:r>
      <w:r>
        <w:rPr>
          <w:sz w:val="21"/>
        </w:rPr>
        <w:t>3</w:t>
      </w:r>
      <w:r>
        <w:rPr>
          <w:sz w:val="21"/>
        </w:rPr>
        <w:t>）承包人按合同提取的</w:t>
      </w:r>
      <w:r>
        <w:rPr>
          <w:sz w:val="21"/>
          <w:u w:val="single"/>
        </w:rPr>
        <w:t>绿色施工安全防护措施费</w:t>
      </w:r>
      <w:r>
        <w:rPr>
          <w:sz w:val="21"/>
        </w:rPr>
        <w:t>用应专款专用，承包人应在财务账目中单独列项备查，不得挪作他用。而工程安全防护、文明施工仍无法达到建设行政主管部门有关规定要求的，承包人承担违约责任，并赔偿因其违约给发包人造成的损失。</w:t>
      </w:r>
    </w:p>
    <w:p>
      <w:pPr>
        <w:pStyle w:val="null3"/>
        <w:ind w:firstLine="420"/>
        <w:jc w:val="both"/>
      </w:pPr>
      <w:r>
        <w:rPr>
          <w:sz w:val="21"/>
        </w:rPr>
        <w:t>6.1.7</w:t>
      </w:r>
      <w:r>
        <w:rPr>
          <w:sz w:val="21"/>
        </w:rPr>
        <w:t>施工措施的审查与整改</w:t>
      </w:r>
    </w:p>
    <w:p>
      <w:pPr>
        <w:pStyle w:val="null3"/>
        <w:ind w:firstLine="420"/>
        <w:jc w:val="both"/>
      </w:pPr>
      <w:r>
        <w:rPr>
          <w:sz w:val="21"/>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sz w:val="21"/>
        </w:rPr>
        <w:t>48</w:t>
      </w:r>
      <w:r>
        <w:rPr>
          <w:sz w:val="21"/>
        </w:rPr>
        <w:t>小时内仍未整改的，监理工程师可在报经发包人批准后委托第三方采取措施。该款项经核实后，由发包人从应付或将付给承包人的款项扣除。</w:t>
      </w:r>
    </w:p>
    <w:p>
      <w:pPr>
        <w:pStyle w:val="null3"/>
        <w:ind w:firstLine="420"/>
        <w:jc w:val="both"/>
      </w:pPr>
      <w:r>
        <w:rPr>
          <w:sz w:val="21"/>
        </w:rPr>
        <w:t>6.1.8</w:t>
      </w:r>
      <w:r>
        <w:rPr>
          <w:sz w:val="21"/>
        </w:rPr>
        <w:t>违反安全职责的罚则</w:t>
      </w:r>
    </w:p>
    <w:p>
      <w:pPr>
        <w:pStyle w:val="null3"/>
        <w:ind w:firstLine="420"/>
      </w:pPr>
      <w:r>
        <w:rPr>
          <w:sz w:val="21"/>
        </w:rPr>
        <w:t>承包人因自身原因导致的安全事故造成人员伤亡的，除按国家规定由相关主管部门处罚外，发包人有权视情形的严重程度，决定扣除违约金和解除合同。如发生安全生产责任事故导致人员重伤累计</w:t>
      </w:r>
      <w:r>
        <w:rPr>
          <w:sz w:val="21"/>
        </w:rPr>
        <w:t>2</w:t>
      </w:r>
      <w:r>
        <w:rPr>
          <w:sz w:val="21"/>
        </w:rPr>
        <w:t>人次，或死亡一人以上（含一人）的，按安全管理协议书约定扣除违约金，违约金应从安全事故认定之日起起算，在此种情况下，发包人有权解除合同，并没收履约保证金。</w:t>
      </w:r>
    </w:p>
    <w:p>
      <w:pPr>
        <w:pStyle w:val="null3"/>
        <w:spacing w:before="120" w:after="120"/>
      </w:pPr>
      <w:r>
        <w:rPr>
          <w:sz w:val="21"/>
        </w:rPr>
        <w:t xml:space="preserve">7. </w:t>
      </w:r>
      <w:r>
        <w:rPr>
          <w:sz w:val="21"/>
        </w:rPr>
        <w:t>工期和进度</w:t>
      </w:r>
    </w:p>
    <w:p>
      <w:pPr>
        <w:pStyle w:val="null3"/>
        <w:spacing w:after="120"/>
        <w:ind w:firstLine="420"/>
      </w:pPr>
      <w:r>
        <w:rPr>
          <w:sz w:val="21"/>
        </w:rPr>
        <w:t xml:space="preserve">7.1 </w:t>
      </w:r>
      <w:r>
        <w:rPr>
          <w:sz w:val="21"/>
        </w:rPr>
        <w:t>施工组织设计</w:t>
      </w:r>
    </w:p>
    <w:p>
      <w:pPr>
        <w:pStyle w:val="null3"/>
        <w:ind w:firstLine="420"/>
        <w:jc w:val="left"/>
      </w:pPr>
      <w:r>
        <w:rPr>
          <w:sz w:val="21"/>
        </w:rPr>
        <w:t xml:space="preserve">7.1.1 </w:t>
      </w:r>
      <w:r>
        <w:rPr>
          <w:sz w:val="21"/>
        </w:rPr>
        <w:t>合同当事人约定的施工组织设计应包括的其他内容：</w:t>
      </w:r>
      <w:r>
        <w:rPr>
          <w:sz w:val="21"/>
          <w:u w:val="single"/>
        </w:rPr>
        <w:t>按发包人要求</w:t>
      </w:r>
      <w:r>
        <w:rPr>
          <w:sz w:val="21"/>
        </w:rPr>
        <w:t>。</w:t>
      </w:r>
    </w:p>
    <w:p>
      <w:pPr>
        <w:pStyle w:val="null3"/>
        <w:ind w:firstLine="420"/>
        <w:jc w:val="left"/>
      </w:pPr>
      <w:r>
        <w:rPr>
          <w:sz w:val="21"/>
        </w:rPr>
        <w:t xml:space="preserve">7.1.2 </w:t>
      </w:r>
      <w:r>
        <w:rPr>
          <w:sz w:val="21"/>
        </w:rPr>
        <w:t>施工组织设计的提交和修改</w:t>
      </w:r>
    </w:p>
    <w:p>
      <w:pPr>
        <w:pStyle w:val="null3"/>
        <w:ind w:firstLine="420"/>
        <w:jc w:val="left"/>
      </w:pPr>
      <w:r>
        <w:rPr>
          <w:sz w:val="21"/>
        </w:rPr>
        <w:t>承包人提交详细施工组织设计的期限的约定：</w:t>
      </w:r>
      <w:r>
        <w:rPr>
          <w:sz w:val="21"/>
          <w:u w:val="single"/>
        </w:rPr>
        <w:t>开工前</w:t>
      </w:r>
      <w:r>
        <w:rPr>
          <w:sz w:val="21"/>
          <w:u w:val="single"/>
        </w:rPr>
        <w:t>5</w:t>
      </w:r>
      <w:r>
        <w:rPr>
          <w:sz w:val="21"/>
          <w:u w:val="single"/>
        </w:rPr>
        <w:t>天内</w:t>
      </w:r>
      <w:r>
        <w:rPr>
          <w:sz w:val="21"/>
        </w:rPr>
        <w:t>。</w:t>
      </w:r>
    </w:p>
    <w:p>
      <w:pPr>
        <w:pStyle w:val="null3"/>
        <w:ind w:firstLine="420"/>
        <w:jc w:val="left"/>
      </w:pPr>
      <w:r>
        <w:rPr>
          <w:sz w:val="21"/>
        </w:rPr>
        <w:t>发包人和监理人在收到详细的施工组织设计后确认或提出修改意见的期限：</w:t>
      </w:r>
      <w:r>
        <w:rPr>
          <w:sz w:val="21"/>
          <w:u w:val="single"/>
        </w:rPr>
        <w:t>5</w:t>
      </w:r>
      <w:r>
        <w:rPr>
          <w:sz w:val="21"/>
          <w:u w:val="single"/>
        </w:rPr>
        <w:t>天内。</w:t>
      </w:r>
    </w:p>
    <w:p>
      <w:pPr>
        <w:pStyle w:val="null3"/>
        <w:spacing w:after="120"/>
        <w:ind w:firstLine="420"/>
      </w:pPr>
      <w:r>
        <w:rPr>
          <w:sz w:val="21"/>
        </w:rPr>
        <w:t xml:space="preserve">7.2 </w:t>
      </w:r>
      <w:r>
        <w:rPr>
          <w:sz w:val="21"/>
        </w:rPr>
        <w:t>施工进度计划</w:t>
      </w:r>
    </w:p>
    <w:p>
      <w:pPr>
        <w:pStyle w:val="null3"/>
        <w:ind w:firstLine="420"/>
        <w:jc w:val="left"/>
      </w:pPr>
      <w:r>
        <w:rPr>
          <w:sz w:val="21"/>
        </w:rPr>
        <w:t xml:space="preserve">7.2.2 </w:t>
      </w:r>
      <w:r>
        <w:rPr>
          <w:sz w:val="21"/>
        </w:rPr>
        <w:t>施工进度计划的修订</w:t>
      </w:r>
    </w:p>
    <w:p>
      <w:pPr>
        <w:pStyle w:val="null3"/>
        <w:ind w:firstLine="420"/>
        <w:jc w:val="left"/>
      </w:pPr>
      <w:r>
        <w:rPr>
          <w:sz w:val="21"/>
        </w:rPr>
        <w:t>发包人和监理人在收到修订的施工进度计划后确认或提出修改意见的期限：</w:t>
      </w:r>
      <w:r>
        <w:rPr>
          <w:sz w:val="21"/>
          <w:u w:val="single"/>
        </w:rPr>
        <w:t xml:space="preserve">  </w:t>
      </w:r>
      <w:r>
        <w:rPr>
          <w:sz w:val="21"/>
          <w:u w:val="single"/>
        </w:rPr>
        <w:t xml:space="preserve">/  </w:t>
      </w:r>
      <w:r>
        <w:rPr>
          <w:sz w:val="21"/>
          <w:u w:val="single"/>
        </w:rPr>
        <w:t>。</w:t>
      </w:r>
    </w:p>
    <w:p>
      <w:pPr>
        <w:pStyle w:val="null3"/>
        <w:spacing w:after="120"/>
        <w:ind w:firstLine="420"/>
      </w:pPr>
      <w:r>
        <w:rPr>
          <w:sz w:val="21"/>
        </w:rPr>
        <w:t xml:space="preserve">7.3 </w:t>
      </w:r>
      <w:r>
        <w:rPr>
          <w:sz w:val="21"/>
        </w:rPr>
        <w:t>开工</w:t>
      </w:r>
    </w:p>
    <w:p>
      <w:pPr>
        <w:pStyle w:val="null3"/>
        <w:ind w:firstLine="420"/>
        <w:jc w:val="left"/>
      </w:pPr>
      <w:r>
        <w:rPr>
          <w:sz w:val="21"/>
        </w:rPr>
        <w:t xml:space="preserve">7.3.1 </w:t>
      </w:r>
      <w:r>
        <w:rPr>
          <w:sz w:val="21"/>
        </w:rPr>
        <w:t>开工准备</w:t>
      </w:r>
    </w:p>
    <w:p>
      <w:pPr>
        <w:pStyle w:val="null3"/>
        <w:ind w:firstLine="645"/>
        <w:jc w:val="left"/>
      </w:pPr>
      <w:r>
        <w:rPr>
          <w:sz w:val="21"/>
        </w:rPr>
        <w:t>关于承包人提交工程开工报审表的期限：</w:t>
      </w:r>
      <w:r>
        <w:rPr>
          <w:u w:val="single"/>
        </w:rPr>
        <w:t xml:space="preserve">   </w:t>
      </w:r>
      <w:r>
        <w:rPr>
          <w:sz w:val="21"/>
          <w:u w:val="single"/>
        </w:rPr>
        <w:t xml:space="preserve"> </w:t>
      </w:r>
      <w:r>
        <w:rPr>
          <w:sz w:val="21"/>
          <w:u w:val="single"/>
        </w:rPr>
        <w:t>/</w:t>
      </w:r>
      <w:r>
        <w:rPr>
          <w:u w:val="single"/>
        </w:rPr>
        <w:t xml:space="preserve">    </w:t>
      </w:r>
      <w:r>
        <w:rPr>
          <w:sz w:val="21"/>
        </w:rPr>
        <w:t>。</w:t>
      </w:r>
    </w:p>
    <w:p>
      <w:pPr>
        <w:pStyle w:val="null3"/>
        <w:ind w:firstLine="645"/>
        <w:jc w:val="left"/>
      </w:pPr>
      <w:r>
        <w:rPr>
          <w:sz w:val="21"/>
        </w:rPr>
        <w:t>关于发包人应完成的其他开工准备工作及期限：</w:t>
      </w:r>
      <w:r>
        <w:rPr>
          <w:sz w:val="21"/>
          <w:u w:val="single"/>
        </w:rPr>
        <w:t xml:space="preserve">  </w:t>
      </w:r>
      <w:r>
        <w:rPr>
          <w:sz w:val="21"/>
          <w:u w:val="single"/>
        </w:rPr>
        <w:t xml:space="preserve">/  </w:t>
      </w:r>
      <w:r>
        <w:rPr>
          <w:sz w:val="21"/>
        </w:rPr>
        <w:t>。</w:t>
      </w:r>
    </w:p>
    <w:p>
      <w:pPr>
        <w:pStyle w:val="null3"/>
        <w:ind w:firstLine="630"/>
        <w:jc w:val="left"/>
      </w:pPr>
      <w:r>
        <w:rPr>
          <w:sz w:val="21"/>
        </w:rPr>
        <w:t>关于承包人应完成的其他开工准备工作及期限：</w:t>
      </w:r>
      <w:r>
        <w:rPr>
          <w:u w:val="single"/>
        </w:rPr>
        <w:t xml:space="preserve"> </w:t>
      </w:r>
      <w:r>
        <w:rPr>
          <w:sz w:val="21"/>
          <w:u w:val="single"/>
        </w:rPr>
        <w:t xml:space="preserve"> </w:t>
      </w:r>
      <w:r>
        <w:rPr>
          <w:sz w:val="21"/>
          <w:u w:val="single"/>
        </w:rPr>
        <w:t>/</w:t>
      </w:r>
      <w:r>
        <w:rPr>
          <w:u w:val="single"/>
        </w:rPr>
        <w:t xml:space="preserve">  </w:t>
      </w:r>
      <w:r>
        <w:rPr>
          <w:sz w:val="21"/>
        </w:rPr>
        <w:t>。</w:t>
      </w:r>
    </w:p>
    <w:p>
      <w:pPr>
        <w:pStyle w:val="null3"/>
        <w:ind w:firstLine="420"/>
        <w:jc w:val="left"/>
      </w:pPr>
      <w:r>
        <w:rPr>
          <w:sz w:val="21"/>
        </w:rPr>
        <w:t>7.3.2</w:t>
      </w:r>
      <w:r>
        <w:rPr>
          <w:sz w:val="21"/>
        </w:rPr>
        <w:t>开工通知</w:t>
      </w:r>
    </w:p>
    <w:p>
      <w:pPr>
        <w:pStyle w:val="null3"/>
        <w:ind w:firstLine="420"/>
      </w:pPr>
      <w:r>
        <w:rPr>
          <w:sz w:val="21"/>
          <w:u w:val="single"/>
        </w:rPr>
        <w:t>以监理工程师发出开工令为准。</w:t>
      </w:r>
    </w:p>
    <w:p>
      <w:pPr>
        <w:pStyle w:val="null3"/>
        <w:spacing w:after="120"/>
        <w:ind w:firstLine="420"/>
      </w:pPr>
      <w:r>
        <w:rPr>
          <w:sz w:val="21"/>
        </w:rPr>
        <w:t xml:space="preserve">7.4 </w:t>
      </w:r>
      <w:r>
        <w:rPr>
          <w:sz w:val="21"/>
        </w:rPr>
        <w:t>测量放线</w:t>
      </w:r>
    </w:p>
    <w:p>
      <w:pPr>
        <w:pStyle w:val="null3"/>
        <w:ind w:firstLine="420"/>
        <w:jc w:val="left"/>
      </w:pPr>
      <w:r>
        <w:rPr>
          <w:sz w:val="21"/>
        </w:rPr>
        <w:t xml:space="preserve">7.4.1 </w:t>
      </w:r>
      <w:r>
        <w:rPr>
          <w:sz w:val="21"/>
        </w:rPr>
        <w:t>施工控制网</w:t>
      </w:r>
    </w:p>
    <w:p>
      <w:pPr>
        <w:pStyle w:val="null3"/>
        <w:ind w:firstLine="420"/>
        <w:jc w:val="left"/>
      </w:pPr>
      <w:r>
        <w:rPr>
          <w:sz w:val="21"/>
        </w:rPr>
        <w:t>工程开工前，发包人将通过监理人向承包人提供测量基准点、基准线和水准点及其书面资料。承包人在获得相关资料</w:t>
      </w:r>
      <w:r>
        <w:rPr>
          <w:sz w:val="21"/>
        </w:rPr>
        <w:t>15</w:t>
      </w:r>
      <w:r>
        <w:rPr>
          <w:sz w:val="21"/>
        </w:rPr>
        <w:t>日内，应根据规定要求测设施工控制网，并将施工控制网资料报送发包人批准。</w:t>
      </w:r>
    </w:p>
    <w:p>
      <w:pPr>
        <w:pStyle w:val="null3"/>
        <w:ind w:firstLine="420"/>
        <w:jc w:val="left"/>
      </w:pPr>
      <w:r>
        <w:rPr>
          <w:sz w:val="21"/>
        </w:rPr>
        <w:t xml:space="preserve">7.4.2 </w:t>
      </w:r>
      <w:r>
        <w:rPr>
          <w:sz w:val="21"/>
        </w:rPr>
        <w:t>施工测量</w:t>
      </w:r>
    </w:p>
    <w:p>
      <w:pPr>
        <w:pStyle w:val="null3"/>
        <w:ind w:firstLine="420"/>
        <w:jc w:val="left"/>
      </w:pPr>
      <w:r>
        <w:rPr>
          <w:sz w:val="21"/>
        </w:rPr>
        <w:t>因施工测量错误造成工程延期或者费用增加的，由承包人承担。</w:t>
      </w:r>
    </w:p>
    <w:p>
      <w:pPr>
        <w:pStyle w:val="null3"/>
        <w:ind w:firstLine="420"/>
        <w:jc w:val="left"/>
      </w:pPr>
      <w:r>
        <w:rPr>
          <w:sz w:val="21"/>
        </w:rPr>
        <w:t xml:space="preserve">7.4.3 </w:t>
      </w:r>
      <w:r>
        <w:rPr>
          <w:sz w:val="21"/>
        </w:rPr>
        <w:t>基准资料错误的责任</w:t>
      </w:r>
    </w:p>
    <w:p>
      <w:pPr>
        <w:pStyle w:val="null3"/>
        <w:ind w:firstLine="420"/>
        <w:jc w:val="left"/>
      </w:pPr>
      <w:r>
        <w:rPr>
          <w:sz w:val="21"/>
        </w:rPr>
        <w:t>承包人应对其施工测量放线工作准确性、真实性、完整性负责，发包人、监理工程师有权对承包人上述工作进行检查验收。如果发现永久工程任何部分的位置、标高、尺寸或定线超过合同约定误差的，承包人应自费纠正，直到监理工程师认为符合合同约定为止。</w:t>
      </w:r>
    </w:p>
    <w:p>
      <w:pPr>
        <w:pStyle w:val="null3"/>
        <w:spacing w:after="120"/>
        <w:ind w:firstLine="420"/>
      </w:pPr>
      <w:r>
        <w:rPr>
          <w:sz w:val="21"/>
        </w:rPr>
        <w:t xml:space="preserve">7.5 </w:t>
      </w:r>
      <w:r>
        <w:rPr>
          <w:sz w:val="21"/>
        </w:rPr>
        <w:t>工期延误</w:t>
      </w:r>
    </w:p>
    <w:p>
      <w:pPr>
        <w:pStyle w:val="null3"/>
        <w:ind w:firstLine="420"/>
      </w:pPr>
      <w:r>
        <w:rPr>
          <w:sz w:val="21"/>
        </w:rPr>
        <w:t xml:space="preserve">7.5.1 </w:t>
      </w:r>
      <w:r>
        <w:rPr>
          <w:sz w:val="21"/>
        </w:rPr>
        <w:t>因发包人原因导致工期延误</w:t>
      </w:r>
    </w:p>
    <w:p>
      <w:pPr>
        <w:pStyle w:val="null3"/>
        <w:ind w:firstLine="420"/>
      </w:pPr>
      <w:r>
        <w:rPr>
          <w:sz w:val="21"/>
          <w:u w:val="single"/>
        </w:rPr>
        <w:t>在合同履行过程中，因下列情况导致工期延误的，承包人有权要求发包人延长工期，发包人不对费用进行补偿：由于征地、收地及与农村的纠纷而造成暂停施工的；由于其他管线的施工造成暂停施工的；规划设计变更、调整造成暂停施工的。</w:t>
      </w:r>
    </w:p>
    <w:p>
      <w:pPr>
        <w:pStyle w:val="null3"/>
        <w:ind w:firstLine="420"/>
      </w:pPr>
      <w:r>
        <w:rPr>
          <w:sz w:val="21"/>
        </w:rPr>
        <w:t>（</w:t>
      </w:r>
      <w:r>
        <w:rPr>
          <w:sz w:val="21"/>
        </w:rPr>
        <w:t>7</w:t>
      </w:r>
      <w:r>
        <w:rPr>
          <w:sz w:val="21"/>
        </w:rPr>
        <w:t>）</w:t>
      </w:r>
      <w:r>
        <w:rPr>
          <w:sz w:val="21"/>
        </w:rPr>
        <w:t>因发包人原因导致工期延误的其他情形：</w:t>
      </w:r>
      <w:r>
        <w:rPr>
          <w:sz w:val="21"/>
          <w:u w:val="single"/>
        </w:rPr>
        <w:t xml:space="preserve">     </w:t>
      </w:r>
      <w:r>
        <w:rPr>
          <w:sz w:val="21"/>
          <w:u w:val="single"/>
        </w:rPr>
        <w:t xml:space="preserve">/   </w:t>
      </w:r>
      <w:r>
        <w:rPr>
          <w:sz w:val="21"/>
        </w:rPr>
        <w:t>。</w:t>
      </w:r>
    </w:p>
    <w:p>
      <w:pPr>
        <w:pStyle w:val="null3"/>
        <w:ind w:firstLine="422"/>
      </w:pPr>
      <w:r>
        <w:rPr>
          <w:sz w:val="21"/>
          <w:b/>
        </w:rPr>
        <w:t>注：若因招标工期长于定额工期，后续因实际情况需压缩工期，且编制总工期不短于定额工期的，不能追加赶工措施费。</w:t>
      </w:r>
    </w:p>
    <w:p>
      <w:pPr>
        <w:pStyle w:val="null3"/>
        <w:ind w:firstLine="420"/>
        <w:jc w:val="left"/>
      </w:pPr>
      <w:r>
        <w:rPr>
          <w:sz w:val="21"/>
        </w:rPr>
        <w:t xml:space="preserve">7.5.2 </w:t>
      </w:r>
      <w:r>
        <w:rPr>
          <w:sz w:val="21"/>
        </w:rPr>
        <w:t>因承包人原因导致工期延误</w:t>
      </w:r>
    </w:p>
    <w:p>
      <w:pPr>
        <w:pStyle w:val="null3"/>
        <w:ind w:firstLine="420"/>
        <w:jc w:val="left"/>
      </w:pPr>
      <w:r>
        <w:rPr>
          <w:sz w:val="21"/>
        </w:rPr>
        <w:t>因承包人原因造成工期延误，逾期完工违约金的计算方法为：合同总价的</w:t>
      </w:r>
      <w:r>
        <w:rPr>
          <w:sz w:val="21"/>
        </w:rPr>
        <w:t>1%</w:t>
      </w:r>
    </w:p>
    <w:p>
      <w:pPr>
        <w:pStyle w:val="null3"/>
        <w:ind w:firstLine="420"/>
        <w:jc w:val="left"/>
      </w:pPr>
      <w:r>
        <w:rPr>
          <w:sz w:val="21"/>
          <w:u w:val="single"/>
        </w:rPr>
        <w:t>如承包人不能按照合同工期完工，除自行承担采取赶工措施所增加费用外，还应支付逾期完工违约金，每延误一天，支付违约金</w:t>
      </w:r>
      <w:r>
        <w:rPr>
          <w:sz w:val="21"/>
          <w:u w:val="single"/>
        </w:rPr>
        <w:t>5000</w:t>
      </w:r>
      <w:r>
        <w:rPr>
          <w:sz w:val="21"/>
          <w:u w:val="single"/>
        </w:rPr>
        <w:t>元。</w:t>
      </w:r>
    </w:p>
    <w:p>
      <w:pPr>
        <w:pStyle w:val="null3"/>
        <w:ind w:firstLine="420"/>
        <w:jc w:val="left"/>
      </w:pPr>
      <w:r>
        <w:rPr>
          <w:sz w:val="21"/>
        </w:rPr>
        <w:t>因承包人原因造成工期延误，逾期完工违约金的上限：</w:t>
      </w:r>
      <w:r>
        <w:rPr>
          <w:sz w:val="21"/>
          <w:u w:val="single"/>
        </w:rPr>
        <w:t>最终累计总金额不超过合同价格</w:t>
      </w:r>
      <w:r>
        <w:rPr>
          <w:sz w:val="21"/>
          <w:u w:val="single"/>
        </w:rPr>
        <w:t>10%</w:t>
      </w:r>
      <w:r>
        <w:rPr>
          <w:sz w:val="21"/>
          <w:u w:val="single"/>
        </w:rPr>
        <w:t>，但发包人因此所遭受的经济损失费用超过前述违约金的除外。</w:t>
      </w:r>
    </w:p>
    <w:p>
      <w:pPr>
        <w:pStyle w:val="null3"/>
        <w:spacing w:after="120"/>
        <w:ind w:firstLine="420"/>
      </w:pPr>
      <w:r>
        <w:rPr>
          <w:sz w:val="21"/>
        </w:rPr>
        <w:t xml:space="preserve">7.6 </w:t>
      </w:r>
      <w:r>
        <w:rPr>
          <w:sz w:val="21"/>
        </w:rPr>
        <w:t>不利物质条件</w:t>
      </w:r>
    </w:p>
    <w:p>
      <w:pPr>
        <w:pStyle w:val="null3"/>
        <w:ind w:firstLine="420"/>
        <w:jc w:val="left"/>
      </w:pPr>
      <w:r>
        <w:rPr>
          <w:sz w:val="21"/>
        </w:rPr>
        <w:t>不利物质条件的其他情形和有关约定：</w:t>
      </w:r>
      <w:r>
        <w:rPr>
          <w:u w:val="single"/>
        </w:rPr>
        <w:t xml:space="preserve">          </w:t>
      </w:r>
      <w:r>
        <w:rPr>
          <w:sz w:val="21"/>
        </w:rPr>
        <w:t>。</w:t>
      </w:r>
    </w:p>
    <w:p>
      <w:pPr>
        <w:pStyle w:val="null3"/>
        <w:spacing w:after="120"/>
        <w:ind w:firstLine="420"/>
      </w:pPr>
      <w:r>
        <w:rPr>
          <w:sz w:val="21"/>
        </w:rPr>
        <w:t>7.7</w:t>
      </w:r>
      <w:r>
        <w:rPr>
          <w:sz w:val="21"/>
        </w:rPr>
        <w:t>异常恶劣的气候条件</w:t>
      </w:r>
    </w:p>
    <w:p>
      <w:pPr>
        <w:pStyle w:val="null3"/>
        <w:ind w:firstLine="420"/>
        <w:jc w:val="left"/>
      </w:pPr>
      <w:r>
        <w:rPr>
          <w:sz w:val="21"/>
        </w:rPr>
        <w:t>发包人和承包人同意以下情形视为异常恶劣的气候条件：</w:t>
      </w:r>
    </w:p>
    <w:p>
      <w:pPr>
        <w:pStyle w:val="null3"/>
        <w:ind w:firstLine="420"/>
        <w:jc w:val="left"/>
      </w:pPr>
      <w:r>
        <w:rPr>
          <w:sz w:val="21"/>
          <w:u w:val="single"/>
        </w:rPr>
        <w:t>（</w:t>
      </w:r>
      <w:r>
        <w:rPr>
          <w:sz w:val="21"/>
          <w:u w:val="single"/>
        </w:rPr>
        <w:t>1</w:t>
      </w:r>
      <w:r>
        <w:rPr>
          <w:sz w:val="21"/>
          <w:u w:val="single"/>
        </w:rPr>
        <w:t>）</w:t>
      </w:r>
      <w:r>
        <w:rPr>
          <w:sz w:val="21"/>
          <w:u w:val="single"/>
        </w:rPr>
        <w:t>8</w:t>
      </w:r>
      <w:r>
        <w:rPr>
          <w:sz w:val="21"/>
          <w:u w:val="single"/>
        </w:rPr>
        <w:t>级以上（包含</w:t>
      </w:r>
      <w:r>
        <w:rPr>
          <w:sz w:val="21"/>
          <w:u w:val="single"/>
        </w:rPr>
        <w:t>8</w:t>
      </w:r>
      <w:r>
        <w:rPr>
          <w:sz w:val="21"/>
          <w:u w:val="single"/>
        </w:rPr>
        <w:t>级）的台风；</w:t>
      </w:r>
    </w:p>
    <w:p>
      <w:pPr>
        <w:pStyle w:val="null3"/>
        <w:ind w:firstLine="420"/>
        <w:jc w:val="left"/>
      </w:pPr>
      <w:r>
        <w:rPr>
          <w:sz w:val="21"/>
          <w:u w:val="single"/>
        </w:rPr>
        <w:t>（</w:t>
      </w:r>
      <w:r>
        <w:rPr>
          <w:sz w:val="21"/>
          <w:u w:val="single"/>
        </w:rPr>
        <w:t>2</w:t>
      </w:r>
      <w:r>
        <w:rPr>
          <w:sz w:val="21"/>
          <w:u w:val="single"/>
        </w:rPr>
        <w:t>）在连续</w:t>
      </w:r>
      <w:r>
        <w:rPr>
          <w:sz w:val="21"/>
          <w:u w:val="single"/>
        </w:rPr>
        <w:t>24</w:t>
      </w:r>
      <w:r>
        <w:rPr>
          <w:sz w:val="21"/>
          <w:u w:val="single"/>
        </w:rPr>
        <w:t>小时内所降雨量超过</w:t>
      </w:r>
      <w:r>
        <w:rPr>
          <w:sz w:val="21"/>
          <w:u w:val="single"/>
        </w:rPr>
        <w:t>50mm</w:t>
      </w:r>
      <w:r>
        <w:rPr>
          <w:sz w:val="21"/>
          <w:u w:val="single"/>
        </w:rPr>
        <w:t>（包含</w:t>
      </w:r>
      <w:r>
        <w:rPr>
          <w:sz w:val="21"/>
          <w:u w:val="single"/>
        </w:rPr>
        <w:t>50mm</w:t>
      </w:r>
      <w:r>
        <w:rPr>
          <w:sz w:val="21"/>
          <w:u w:val="single"/>
        </w:rPr>
        <w:t>） ；</w:t>
      </w:r>
    </w:p>
    <w:p>
      <w:pPr>
        <w:pStyle w:val="null3"/>
        <w:ind w:firstLine="420"/>
        <w:jc w:val="left"/>
      </w:pPr>
      <w:r>
        <w:rPr>
          <w:sz w:val="21"/>
          <w:u w:val="single"/>
        </w:rPr>
        <w:t>（</w:t>
      </w:r>
      <w:r>
        <w:rPr>
          <w:sz w:val="21"/>
          <w:u w:val="single"/>
        </w:rPr>
        <w:t>3</w:t>
      </w:r>
      <w:r>
        <w:rPr>
          <w:sz w:val="21"/>
          <w:u w:val="single"/>
        </w:rPr>
        <w:t>）在任何</w:t>
      </w:r>
      <w:r>
        <w:rPr>
          <w:sz w:val="21"/>
          <w:u w:val="single"/>
        </w:rPr>
        <w:t>6</w:t>
      </w:r>
      <w:r>
        <w:rPr>
          <w:sz w:val="21"/>
          <w:u w:val="single"/>
        </w:rPr>
        <w:t>小时内降雪量</w:t>
      </w:r>
      <w:r>
        <w:rPr>
          <w:sz w:val="21"/>
          <w:u w:val="single"/>
        </w:rPr>
        <w:t>300 mm</w:t>
      </w:r>
      <w:r>
        <w:rPr>
          <w:sz w:val="21"/>
          <w:u w:val="single"/>
        </w:rPr>
        <w:t>以上；</w:t>
      </w:r>
    </w:p>
    <w:p>
      <w:pPr>
        <w:pStyle w:val="null3"/>
        <w:ind w:firstLine="420"/>
        <w:jc w:val="left"/>
      </w:pPr>
      <w:r>
        <w:rPr>
          <w:sz w:val="21"/>
          <w:u w:val="single"/>
        </w:rPr>
        <w:t>（</w:t>
      </w:r>
      <w:r>
        <w:rPr>
          <w:sz w:val="21"/>
          <w:u w:val="single"/>
        </w:rPr>
        <w:t>4</w:t>
      </w:r>
      <w:r>
        <w:rPr>
          <w:sz w:val="21"/>
          <w:u w:val="single"/>
        </w:rPr>
        <w:t>）摄氏</w:t>
      </w:r>
      <w:r>
        <w:rPr>
          <w:sz w:val="21"/>
          <w:u w:val="single"/>
        </w:rPr>
        <w:t>40</w:t>
      </w:r>
      <w:r>
        <w:rPr>
          <w:sz w:val="21"/>
          <w:u w:val="single"/>
        </w:rPr>
        <w:t>度以上（包含摄氏</w:t>
      </w:r>
      <w:r>
        <w:rPr>
          <w:sz w:val="21"/>
          <w:u w:val="single"/>
        </w:rPr>
        <w:t>40</w:t>
      </w:r>
      <w:r>
        <w:rPr>
          <w:sz w:val="21"/>
          <w:u w:val="single"/>
        </w:rPr>
        <w:t>度）的高温天气；</w:t>
      </w:r>
    </w:p>
    <w:p>
      <w:pPr>
        <w:pStyle w:val="null3"/>
        <w:ind w:firstLine="420"/>
        <w:jc w:val="left"/>
      </w:pPr>
      <w:r>
        <w:rPr>
          <w:sz w:val="21"/>
          <w:u w:val="single"/>
        </w:rPr>
        <w:t>（</w:t>
      </w:r>
      <w:r>
        <w:rPr>
          <w:sz w:val="21"/>
          <w:u w:val="single"/>
        </w:rPr>
        <w:t>5</w:t>
      </w:r>
      <w:r>
        <w:rPr>
          <w:sz w:val="21"/>
          <w:u w:val="single"/>
        </w:rPr>
        <w:t>）摄氏零下</w:t>
      </w:r>
      <w:r>
        <w:rPr>
          <w:sz w:val="21"/>
          <w:u w:val="single"/>
        </w:rPr>
        <w:t>5</w:t>
      </w:r>
      <w:r>
        <w:rPr>
          <w:sz w:val="21"/>
          <w:u w:val="single"/>
        </w:rPr>
        <w:t>度以下（包含零下</w:t>
      </w:r>
      <w:r>
        <w:rPr>
          <w:sz w:val="21"/>
          <w:u w:val="single"/>
        </w:rPr>
        <w:t>5</w:t>
      </w:r>
      <w:r>
        <w:rPr>
          <w:sz w:val="21"/>
          <w:u w:val="single"/>
        </w:rPr>
        <w:t>度）的严寒天气</w:t>
      </w:r>
      <w:r>
        <w:rPr>
          <w:sz w:val="21"/>
        </w:rPr>
        <w:t>。</w:t>
      </w:r>
    </w:p>
    <w:p>
      <w:pPr>
        <w:pStyle w:val="null3"/>
        <w:spacing w:after="120"/>
        <w:ind w:firstLine="420"/>
      </w:pPr>
      <w:r>
        <w:rPr>
          <w:sz w:val="21"/>
        </w:rPr>
        <w:t xml:space="preserve">7.9 </w:t>
      </w:r>
      <w:r>
        <w:rPr>
          <w:sz w:val="21"/>
        </w:rPr>
        <w:t>提前竣工的奖励</w:t>
      </w:r>
    </w:p>
    <w:p>
      <w:pPr>
        <w:pStyle w:val="null3"/>
        <w:spacing w:after="120"/>
        <w:ind w:firstLine="420"/>
      </w:pPr>
      <w:r>
        <w:rPr>
          <w:sz w:val="21"/>
        </w:rPr>
        <w:t>7.9.2</w:t>
      </w:r>
      <w:r>
        <w:rPr>
          <w:sz w:val="21"/>
        </w:rPr>
        <w:t>提前竣工的奖励：无。</w:t>
      </w:r>
    </w:p>
    <w:p>
      <w:pPr>
        <w:pStyle w:val="null3"/>
        <w:spacing w:before="120" w:after="120"/>
      </w:pPr>
      <w:r>
        <w:rPr>
          <w:sz w:val="21"/>
        </w:rPr>
        <w:t xml:space="preserve">8. </w:t>
      </w:r>
      <w:r>
        <w:rPr>
          <w:sz w:val="21"/>
        </w:rPr>
        <w:t>材料与设备</w:t>
      </w:r>
    </w:p>
    <w:p>
      <w:pPr>
        <w:pStyle w:val="null3"/>
        <w:spacing w:after="120"/>
        <w:ind w:firstLine="420"/>
      </w:pPr>
      <w:r>
        <w:rPr>
          <w:sz w:val="21"/>
        </w:rPr>
        <w:t>8.4</w:t>
      </w:r>
      <w:r>
        <w:rPr>
          <w:sz w:val="21"/>
        </w:rPr>
        <w:t>材料与工程设备的保管与使用</w:t>
      </w:r>
    </w:p>
    <w:p>
      <w:pPr>
        <w:pStyle w:val="null3"/>
        <w:spacing w:after="120"/>
        <w:ind w:firstLine="420"/>
      </w:pPr>
      <w:r>
        <w:rPr>
          <w:sz w:val="21"/>
        </w:rPr>
        <w:t>8.4.1</w:t>
      </w:r>
      <w:r>
        <w:rPr>
          <w:sz w:val="21"/>
        </w:rPr>
        <w:t>发包人供应的材料设备的保管费用的承担：</w:t>
      </w:r>
      <w:r>
        <w:rPr>
          <w:sz w:val="21"/>
          <w:u w:val="single"/>
        </w:rPr>
        <w:t>由承包人负责保管和承担费用，发包人不另行支付</w:t>
      </w:r>
      <w:r>
        <w:rPr>
          <w:sz w:val="21"/>
        </w:rPr>
        <w:t>。</w:t>
      </w:r>
    </w:p>
    <w:p>
      <w:pPr>
        <w:pStyle w:val="null3"/>
        <w:spacing w:after="120"/>
        <w:ind w:firstLine="420"/>
      </w:pPr>
      <w:r>
        <w:rPr>
          <w:sz w:val="21"/>
        </w:rPr>
        <w:t xml:space="preserve">8.6 </w:t>
      </w:r>
      <w:r>
        <w:rPr>
          <w:sz w:val="21"/>
        </w:rPr>
        <w:t>样品</w:t>
      </w:r>
    </w:p>
    <w:p>
      <w:pPr>
        <w:pStyle w:val="null3"/>
        <w:spacing w:after="120"/>
        <w:ind w:firstLine="420"/>
      </w:pPr>
      <w:r>
        <w:rPr>
          <w:sz w:val="21"/>
        </w:rPr>
        <w:t>8.6.1</w:t>
      </w:r>
      <w:r>
        <w:rPr>
          <w:sz w:val="21"/>
        </w:rPr>
        <w:t>样品的报送与封存</w:t>
      </w:r>
    </w:p>
    <w:p>
      <w:pPr>
        <w:pStyle w:val="null3"/>
        <w:ind w:firstLine="420"/>
        <w:jc w:val="left"/>
      </w:pPr>
      <w:r>
        <w:rPr>
          <w:sz w:val="21"/>
        </w:rPr>
        <w:t>需要承包人报送样品的材料或工程设备，样品的种类、名称、规格、数量要求：</w:t>
      </w:r>
      <w:r>
        <w:rPr>
          <w:sz w:val="21"/>
          <w:u w:val="single"/>
        </w:rPr>
        <w:t>按管理部门要求和发包人需求确定</w:t>
      </w:r>
      <w:r>
        <w:rPr>
          <w:sz w:val="21"/>
        </w:rPr>
        <w:t>。</w:t>
      </w:r>
    </w:p>
    <w:p>
      <w:pPr>
        <w:pStyle w:val="null3"/>
        <w:spacing w:after="120"/>
        <w:ind w:firstLine="420"/>
      </w:pPr>
      <w:r>
        <w:rPr>
          <w:sz w:val="21"/>
        </w:rPr>
        <w:t xml:space="preserve">8.8 </w:t>
      </w:r>
      <w:r>
        <w:rPr>
          <w:sz w:val="21"/>
        </w:rPr>
        <w:t>施工设备和临时设施</w:t>
      </w:r>
    </w:p>
    <w:p>
      <w:pPr>
        <w:pStyle w:val="null3"/>
        <w:ind w:firstLine="420"/>
        <w:jc w:val="left"/>
      </w:pPr>
      <w:r>
        <w:rPr>
          <w:sz w:val="21"/>
        </w:rPr>
        <w:t xml:space="preserve">8.8.1 </w:t>
      </w:r>
      <w:r>
        <w:rPr>
          <w:sz w:val="21"/>
        </w:rPr>
        <w:t>承包人提供的施工设备和临时设施</w:t>
      </w:r>
    </w:p>
    <w:p>
      <w:pPr>
        <w:pStyle w:val="null3"/>
        <w:ind w:firstLine="420"/>
        <w:jc w:val="left"/>
      </w:pPr>
      <w:r>
        <w:rPr>
          <w:sz w:val="21"/>
        </w:rPr>
        <w:t>关于修建临时设施费用承担的约定：</w:t>
      </w:r>
      <w:r>
        <w:rPr>
          <w:sz w:val="21"/>
          <w:u w:val="single"/>
        </w:rPr>
        <w:t>承包人应自行承担修建临时设施的费用，需要临时占地的，应由承包人办理申请手续并承担相应费用，发包人协助承包人办理相关手续。</w:t>
      </w:r>
    </w:p>
    <w:p>
      <w:pPr>
        <w:pStyle w:val="null3"/>
        <w:spacing w:before="120" w:after="120"/>
      </w:pPr>
      <w:r>
        <w:rPr>
          <w:sz w:val="21"/>
        </w:rPr>
        <w:t xml:space="preserve">9. </w:t>
      </w:r>
      <w:r>
        <w:rPr>
          <w:sz w:val="21"/>
        </w:rPr>
        <w:t>试验与检验</w:t>
      </w:r>
    </w:p>
    <w:p>
      <w:pPr>
        <w:pStyle w:val="null3"/>
        <w:spacing w:after="120"/>
        <w:ind w:firstLine="420"/>
      </w:pPr>
      <w:r>
        <w:rPr>
          <w:sz w:val="21"/>
        </w:rPr>
        <w:t>9.1</w:t>
      </w:r>
      <w:r>
        <w:rPr>
          <w:sz w:val="21"/>
        </w:rPr>
        <w:t>试验设备与试验人员</w:t>
      </w:r>
    </w:p>
    <w:p>
      <w:pPr>
        <w:pStyle w:val="null3"/>
        <w:ind w:firstLine="420"/>
        <w:jc w:val="left"/>
      </w:pPr>
      <w:r>
        <w:rPr>
          <w:sz w:val="21"/>
        </w:rPr>
        <w:t xml:space="preserve">9.1.2 </w:t>
      </w:r>
      <w:r>
        <w:rPr>
          <w:sz w:val="21"/>
        </w:rPr>
        <w:t>试验设备</w:t>
      </w:r>
    </w:p>
    <w:p>
      <w:pPr>
        <w:pStyle w:val="null3"/>
        <w:ind w:firstLine="420"/>
        <w:jc w:val="left"/>
      </w:pPr>
      <w:r>
        <w:rPr>
          <w:sz w:val="21"/>
        </w:rPr>
        <w:t>施工现场需要配置的试验场所：</w:t>
      </w:r>
      <w:r>
        <w:rPr>
          <w:u w:val="single"/>
        </w:rPr>
        <w:t xml:space="preserve">     </w:t>
      </w:r>
      <w:r>
        <w:rPr>
          <w:sz w:val="21"/>
        </w:rPr>
        <w:t>。</w:t>
      </w:r>
    </w:p>
    <w:p>
      <w:pPr>
        <w:pStyle w:val="null3"/>
        <w:ind w:firstLine="420"/>
        <w:jc w:val="left"/>
      </w:pPr>
      <w:r>
        <w:rPr>
          <w:sz w:val="21"/>
        </w:rPr>
        <w:t>施工现场需要配备的试验设备：</w:t>
      </w:r>
      <w:r>
        <w:rPr>
          <w:sz w:val="21"/>
          <w:u w:val="single"/>
        </w:rPr>
        <w:t xml:space="preserve">     </w:t>
      </w:r>
      <w:r>
        <w:rPr>
          <w:sz w:val="21"/>
          <w:u w:val="single"/>
        </w:rPr>
        <w:t>。</w:t>
      </w:r>
    </w:p>
    <w:p>
      <w:pPr>
        <w:pStyle w:val="null3"/>
        <w:ind w:firstLine="420"/>
        <w:jc w:val="left"/>
      </w:pPr>
      <w:r>
        <w:rPr>
          <w:sz w:val="21"/>
        </w:rPr>
        <w:t>施工现场需要具备的其他试验条件：</w:t>
      </w:r>
      <w:r>
        <w:rPr>
          <w:u w:val="single"/>
        </w:rPr>
        <w:t xml:space="preserve">    </w:t>
      </w:r>
      <w:r>
        <w:rPr>
          <w:sz w:val="21"/>
        </w:rPr>
        <w:t>。</w:t>
      </w:r>
    </w:p>
    <w:p>
      <w:pPr>
        <w:pStyle w:val="null3"/>
        <w:ind w:firstLine="420"/>
      </w:pPr>
      <w:r>
        <w:rPr>
          <w:sz w:val="21"/>
        </w:rPr>
        <w:t xml:space="preserve">9.4 </w:t>
      </w:r>
      <w:r>
        <w:rPr>
          <w:sz w:val="21"/>
        </w:rPr>
        <w:t>现场工艺试验</w:t>
      </w:r>
    </w:p>
    <w:p>
      <w:pPr>
        <w:pStyle w:val="null3"/>
        <w:ind w:firstLine="420"/>
        <w:jc w:val="left"/>
      </w:pPr>
      <w:r>
        <w:rPr>
          <w:sz w:val="21"/>
        </w:rPr>
        <w:t>现场工艺试验的有关约定：</w:t>
      </w:r>
      <w:r>
        <w:rPr>
          <w:sz w:val="21"/>
          <w:u w:val="single"/>
        </w:rPr>
        <w:t>按实际需要</w:t>
      </w:r>
      <w:r>
        <w:rPr>
          <w:sz w:val="21"/>
        </w:rPr>
        <w:t>。</w:t>
      </w:r>
    </w:p>
    <w:p>
      <w:pPr>
        <w:pStyle w:val="null3"/>
        <w:spacing w:before="120" w:after="120"/>
      </w:pPr>
      <w:r>
        <w:rPr>
          <w:sz w:val="21"/>
        </w:rPr>
        <w:t xml:space="preserve">10. </w:t>
      </w:r>
      <w:r>
        <w:rPr>
          <w:sz w:val="21"/>
        </w:rPr>
        <w:t>变更</w:t>
      </w:r>
    </w:p>
    <w:p>
      <w:pPr>
        <w:pStyle w:val="null3"/>
        <w:spacing w:after="120"/>
        <w:ind w:firstLine="420"/>
      </w:pPr>
      <w:r>
        <w:rPr>
          <w:sz w:val="21"/>
        </w:rPr>
        <w:t>10.1</w:t>
      </w:r>
      <w:r>
        <w:rPr>
          <w:sz w:val="21"/>
        </w:rPr>
        <w:t>变更的范围</w:t>
      </w:r>
    </w:p>
    <w:p>
      <w:pPr>
        <w:pStyle w:val="null3"/>
        <w:ind w:firstLine="420"/>
        <w:jc w:val="left"/>
      </w:pPr>
      <w:r>
        <w:rPr>
          <w:sz w:val="21"/>
        </w:rPr>
        <w:t>关于变更的范围的约定：</w:t>
      </w:r>
      <w:r>
        <w:rPr>
          <w:sz w:val="21"/>
          <w:b/>
          <w:u w:val="single"/>
        </w:rPr>
        <w:t>按通用条款执行</w:t>
      </w:r>
      <w:r>
        <w:rPr>
          <w:sz w:val="21"/>
          <w:b/>
        </w:rPr>
        <w:t>。</w:t>
      </w:r>
    </w:p>
    <w:p>
      <w:pPr>
        <w:pStyle w:val="null3"/>
        <w:ind w:firstLine="420"/>
      </w:pPr>
      <w:r>
        <w:rPr>
          <w:sz w:val="21"/>
        </w:rPr>
        <w:t xml:space="preserve">10.4 </w:t>
      </w:r>
      <w:r>
        <w:rPr>
          <w:sz w:val="21"/>
        </w:rPr>
        <w:t>变更估价</w:t>
      </w:r>
    </w:p>
    <w:p>
      <w:pPr>
        <w:pStyle w:val="null3"/>
        <w:ind w:firstLine="420"/>
        <w:jc w:val="left"/>
      </w:pPr>
      <w:r>
        <w:rPr>
          <w:sz w:val="21"/>
        </w:rPr>
        <w:t xml:space="preserve">10.4.1 </w:t>
      </w:r>
      <w:r>
        <w:rPr>
          <w:sz w:val="21"/>
        </w:rPr>
        <w:t>变更估价原则</w:t>
      </w:r>
    </w:p>
    <w:p>
      <w:pPr>
        <w:pStyle w:val="null3"/>
        <w:ind w:firstLine="420"/>
        <w:jc w:val="left"/>
      </w:pPr>
      <w:r>
        <w:rPr>
          <w:sz w:val="21"/>
        </w:rPr>
        <w:t>10.4.1</w:t>
      </w:r>
      <w:r>
        <w:rPr>
          <w:sz w:val="21"/>
        </w:rPr>
        <w:t>按中标单位投标报价的综合单价包干结算。承包人根据发包人提供的施工图纸、技术规范等资料及参考本项目工程量清单，并按照粤交基〔</w:t>
      </w:r>
      <w:r>
        <w:rPr>
          <w:sz w:val="21"/>
        </w:rPr>
        <w:t>2019</w:t>
      </w:r>
      <w:r>
        <w:rPr>
          <w:sz w:val="21"/>
        </w:rPr>
        <w:t>〕</w:t>
      </w:r>
      <w:r>
        <w:rPr>
          <w:sz w:val="21"/>
        </w:rPr>
        <w:t xml:space="preserve">544 </w:t>
      </w:r>
      <w:r>
        <w:rPr>
          <w:sz w:val="21"/>
        </w:rPr>
        <w:t>号文《广东省交通运输厅关于关于</w:t>
      </w:r>
      <w:r>
        <w:rPr>
          <w:sz w:val="21"/>
        </w:rPr>
        <w:t>&lt;</w:t>
      </w:r>
      <w:r>
        <w:rPr>
          <w:sz w:val="21"/>
        </w:rPr>
        <w:t>公路工程建设项目投资估算编制办法</w:t>
      </w:r>
      <w:r>
        <w:rPr>
          <w:sz w:val="21"/>
        </w:rPr>
        <w:t>&gt;&lt;</w:t>
      </w:r>
      <w:r>
        <w:rPr>
          <w:sz w:val="21"/>
        </w:rPr>
        <w:t>公路工程建设项目概算预算编制办法</w:t>
      </w:r>
      <w:r>
        <w:rPr>
          <w:sz w:val="21"/>
        </w:rPr>
        <w:t>&gt;</w:t>
      </w:r>
      <w:r>
        <w:rPr>
          <w:sz w:val="21"/>
        </w:rPr>
        <w:t>及配套指标定额补充规定的通知》、交通部发布中华人民共和国行业标准《公路工程建设项目概算预算编制办法》（</w:t>
      </w:r>
      <w:r>
        <w:rPr>
          <w:sz w:val="21"/>
        </w:rPr>
        <w:t>JTG 3830-2018</w:t>
      </w:r>
      <w:r>
        <w:rPr>
          <w:sz w:val="21"/>
        </w:rPr>
        <w:t>）、《公路工程预算定额》（</w:t>
      </w:r>
      <w:r>
        <w:rPr>
          <w:sz w:val="21"/>
        </w:rPr>
        <w:t>JTG-T3832-2018</w:t>
      </w:r>
      <w:r>
        <w:rPr>
          <w:sz w:val="21"/>
        </w:rPr>
        <w:t>）、《公路工程机械台班费用定额》（</w:t>
      </w:r>
      <w:r>
        <w:rPr>
          <w:sz w:val="21"/>
        </w:rPr>
        <w:t>JTG-T3833-2018</w:t>
      </w:r>
      <w:r>
        <w:rPr>
          <w:sz w:val="21"/>
        </w:rPr>
        <w:t>）、广东省交通运输厅发粤交基〔</w:t>
      </w:r>
      <w:r>
        <w:rPr>
          <w:sz w:val="21"/>
        </w:rPr>
        <w:t>2009</w:t>
      </w:r>
      <w:r>
        <w:rPr>
          <w:sz w:val="21"/>
        </w:rPr>
        <w:t>〕</w:t>
      </w:r>
      <w:r>
        <w:rPr>
          <w:sz w:val="21"/>
        </w:rPr>
        <w:t>1350</w:t>
      </w:r>
      <w:r>
        <w:rPr>
          <w:sz w:val="21"/>
        </w:rPr>
        <w:t>号《广东省公路养护工程预算编制办法》、《广东省公路养护工程预算定额》、粤价函〔</w:t>
      </w:r>
      <w:r>
        <w:rPr>
          <w:sz w:val="21"/>
        </w:rPr>
        <w:t>2011</w:t>
      </w:r>
      <w:r>
        <w:rPr>
          <w:sz w:val="21"/>
        </w:rPr>
        <w:t>〕</w:t>
      </w:r>
      <w:r>
        <w:rPr>
          <w:sz w:val="21"/>
        </w:rPr>
        <w:t xml:space="preserve">742 </w:t>
      </w:r>
      <w:r>
        <w:rPr>
          <w:sz w:val="21"/>
        </w:rPr>
        <w:t>号广东省物价局关于调整我省建设工程造价咨询服务收费的复函、交办公路〔</w:t>
      </w:r>
      <w:r>
        <w:rPr>
          <w:sz w:val="21"/>
        </w:rPr>
        <w:t>2016</w:t>
      </w:r>
      <w:r>
        <w:rPr>
          <w:sz w:val="21"/>
        </w:rPr>
        <w:t>〕</w:t>
      </w:r>
      <w:r>
        <w:rPr>
          <w:sz w:val="21"/>
        </w:rPr>
        <w:t xml:space="preserve">66 </w:t>
      </w:r>
      <w:r>
        <w:rPr>
          <w:sz w:val="21"/>
        </w:rPr>
        <w:t xml:space="preserve">号《交通运输部办公厅关于印发《公路工程营业税改征增值税计价依据调整方案》的通知》、交通运输部 </w:t>
      </w:r>
      <w:r>
        <w:rPr>
          <w:sz w:val="21"/>
        </w:rPr>
        <w:t xml:space="preserve">2019 </w:t>
      </w:r>
      <w:r>
        <w:rPr>
          <w:sz w:val="21"/>
        </w:rPr>
        <w:t xml:space="preserve">年第 </w:t>
      </w:r>
      <w:r>
        <w:rPr>
          <w:sz w:val="21"/>
        </w:rPr>
        <w:t xml:space="preserve">26 </w:t>
      </w:r>
      <w:r>
        <w:rPr>
          <w:sz w:val="21"/>
        </w:rPr>
        <w:t>号公告发布的《交通运输部关于调整</w:t>
      </w:r>
      <w:r>
        <w:rPr>
          <w:sz w:val="21"/>
        </w:rPr>
        <w:t>&lt;</w:t>
      </w:r>
      <w:r>
        <w:rPr>
          <w:sz w:val="21"/>
        </w:rPr>
        <w:t>公路工程建设项目投资估算编制办法</w:t>
      </w:r>
      <w:r>
        <w:rPr>
          <w:sz w:val="21"/>
        </w:rPr>
        <w:t>&gt;</w:t>
      </w:r>
      <w:r>
        <w:rPr>
          <w:sz w:val="21"/>
        </w:rPr>
        <w:t xml:space="preserve">（ </w:t>
      </w:r>
      <w:r>
        <w:rPr>
          <w:sz w:val="21"/>
        </w:rPr>
        <w:t>JTG 3820-2018</w:t>
      </w:r>
      <w:r>
        <w:rPr>
          <w:sz w:val="21"/>
        </w:rPr>
        <w:t>）和</w:t>
      </w:r>
      <w:r>
        <w:rPr>
          <w:sz w:val="21"/>
        </w:rPr>
        <w:t>&lt;</w:t>
      </w:r>
      <w:r>
        <w:rPr>
          <w:sz w:val="21"/>
        </w:rPr>
        <w:t>公路工程建设项目概算预算编制办法</w:t>
      </w:r>
      <w:r>
        <w:rPr>
          <w:sz w:val="21"/>
        </w:rPr>
        <w:t xml:space="preserve">&gt; </w:t>
      </w:r>
      <w:r>
        <w:rPr>
          <w:sz w:val="21"/>
        </w:rPr>
        <w:t>（</w:t>
      </w:r>
      <w:r>
        <w:rPr>
          <w:sz w:val="21"/>
        </w:rPr>
        <w:t>JTG 3830-2018</w:t>
      </w:r>
      <w:r>
        <w:rPr>
          <w:sz w:val="21"/>
        </w:rPr>
        <w:t>）中“税金”有关规定的公告》、国家发展计划委员会、建设部颁《工程勘察设计收费标准》，</w:t>
      </w:r>
      <w:r>
        <w:rPr>
          <w:sz w:val="21"/>
        </w:rPr>
        <w:t xml:space="preserve">2002 </w:t>
      </w:r>
      <w:r>
        <w:rPr>
          <w:sz w:val="21"/>
        </w:rPr>
        <w:t>年修订本、广东省交通运输厅发粤交基函〔</w:t>
      </w:r>
      <w:r>
        <w:rPr>
          <w:sz w:val="21"/>
        </w:rPr>
        <w:t>2022</w:t>
      </w:r>
      <w:r>
        <w:rPr>
          <w:sz w:val="21"/>
        </w:rPr>
        <w:t>〕</w:t>
      </w:r>
      <w:r>
        <w:rPr>
          <w:sz w:val="21"/>
        </w:rPr>
        <w:t xml:space="preserve">67 </w:t>
      </w:r>
      <w:r>
        <w:rPr>
          <w:sz w:val="21"/>
        </w:rPr>
        <w:t>号文《广东省交通运输厅关于调整公路工程人工工日单价的通知》等综合考虑进行投标报价。工程量按实结算。</w:t>
      </w:r>
    </w:p>
    <w:p>
      <w:pPr>
        <w:pStyle w:val="null3"/>
        <w:ind w:firstLine="420"/>
        <w:jc w:val="left"/>
      </w:pPr>
      <w:r>
        <w:rPr>
          <w:sz w:val="21"/>
        </w:rPr>
        <w:t>10.4.2</w:t>
      </w:r>
      <w:r>
        <w:rPr>
          <w:sz w:val="21"/>
        </w:rPr>
        <w:t>在施工过程中，因设计调整、施工图发生变更，造成工程费用的增减而引起合同价款调整的项目，承包人须作好现场记录，留下实景影像或实物资料，按合同规定的时限内将调整的原因、金额等内容以书面形式通知发包人、监理人，并得到发包人和现场监理工程师的书面确认和签证，并以此作为工程的结算依据之一。所有增加工程的变更价款在工程竣工结算价款审定后再行支付。</w:t>
      </w:r>
    </w:p>
    <w:p>
      <w:pPr>
        <w:pStyle w:val="null3"/>
        <w:ind w:firstLine="420"/>
        <w:jc w:val="left"/>
      </w:pPr>
      <w:r>
        <w:rPr>
          <w:sz w:val="21"/>
        </w:rPr>
        <w:t>10.4.3</w:t>
      </w:r>
      <w:r>
        <w:rPr>
          <w:sz w:val="21"/>
        </w:rPr>
        <w:t>当工程项目变更或增减时，变更或增减工程项目的工程量清单单价按以下办法确定：</w:t>
      </w:r>
    </w:p>
    <w:p>
      <w:pPr>
        <w:pStyle w:val="null3"/>
        <w:ind w:firstLine="420"/>
        <w:jc w:val="left"/>
      </w:pPr>
      <w:r>
        <w:rPr>
          <w:sz w:val="21"/>
        </w:rPr>
        <w:t>10.4.3.1</w:t>
      </w:r>
      <w:r>
        <w:rPr>
          <w:sz w:val="21"/>
        </w:rPr>
        <w:t>承包人投标文件中有相关清单项目的工程量，结算方法如下：</w:t>
      </w:r>
    </w:p>
    <w:p>
      <w:pPr>
        <w:pStyle w:val="null3"/>
        <w:ind w:firstLine="420"/>
        <w:jc w:val="left"/>
      </w:pPr>
      <w:r>
        <w:rPr>
          <w:sz w:val="21"/>
        </w:rPr>
        <w:t>以下条款中的结算系数</w:t>
      </w:r>
      <w:r>
        <w:rPr>
          <w:sz w:val="21"/>
        </w:rPr>
        <w:t>=</w:t>
      </w:r>
      <w:r>
        <w:rPr>
          <w:sz w:val="21"/>
        </w:rPr>
        <w:t>（中标价</w:t>
      </w:r>
      <w:r>
        <w:rPr>
          <w:sz w:val="21"/>
        </w:rPr>
        <w:t>-</w:t>
      </w:r>
      <w:r>
        <w:rPr>
          <w:sz w:val="21"/>
        </w:rPr>
        <w:t>其他不参与竞价的金额）</w:t>
      </w:r>
      <w:r>
        <w:rPr>
          <w:sz w:val="21"/>
        </w:rPr>
        <w:t>/</w:t>
      </w:r>
      <w:r>
        <w:rPr>
          <w:sz w:val="21"/>
        </w:rPr>
        <w:t>（招标控制价</w:t>
      </w:r>
      <w:r>
        <w:rPr>
          <w:sz w:val="21"/>
        </w:rPr>
        <w:t>-</w:t>
      </w:r>
      <w:r>
        <w:rPr>
          <w:sz w:val="21"/>
        </w:rPr>
        <w:t>其他不参与竞价的金额）</w:t>
      </w:r>
    </w:p>
    <w:p>
      <w:pPr>
        <w:pStyle w:val="null3"/>
        <w:ind w:firstLine="420"/>
        <w:jc w:val="left"/>
      </w:pPr>
      <w:r>
        <w:rPr>
          <w:sz w:val="21"/>
        </w:rPr>
        <w:t>10.4.3.1.1</w:t>
      </w:r>
      <w:r>
        <w:rPr>
          <w:sz w:val="21"/>
        </w:rPr>
        <w:t>如施工过程中因工程变更而引起工程造价的改变，则改变的该部分工程造价按以下原则确定：</w:t>
      </w:r>
    </w:p>
    <w:p>
      <w:pPr>
        <w:pStyle w:val="null3"/>
        <w:ind w:firstLine="420"/>
        <w:jc w:val="left"/>
      </w:pPr>
      <w:r>
        <w:rPr>
          <w:sz w:val="21"/>
        </w:rPr>
        <w:t>1</w:t>
      </w:r>
      <w:r>
        <w:rPr>
          <w:sz w:val="21"/>
        </w:rPr>
        <w:t>）工程变更引起工程量扣减的项目，综合单价按投标单价计取。</w:t>
      </w:r>
    </w:p>
    <w:p>
      <w:pPr>
        <w:pStyle w:val="null3"/>
        <w:ind w:firstLine="420"/>
        <w:jc w:val="left"/>
      </w:pPr>
      <w:r>
        <w:rPr>
          <w:sz w:val="21"/>
        </w:rPr>
        <w:t>2</w:t>
      </w:r>
      <w:r>
        <w:rPr>
          <w:sz w:val="21"/>
        </w:rPr>
        <w:t>）工程变更引起工程量增加的项目，合同中有适用于变更工程项目的，如投标单价高于本工程审定预算书中相应综合单价的，合同中原有工程量的综合单价按投标单价计取，超出合同原有工程量的部分的综合单价则按本工程审定预算书中相应综合单价计取；合同中有适用于变更工程项目的，如投标单价低于本工程审定预算书中相应综合单价的，合同中原有工程量和增加的工程量的综合单价均按投标单价计取。</w:t>
      </w:r>
    </w:p>
    <w:p>
      <w:pPr>
        <w:pStyle w:val="null3"/>
        <w:ind w:firstLine="420"/>
        <w:jc w:val="left"/>
      </w:pPr>
      <w:r>
        <w:rPr>
          <w:sz w:val="21"/>
        </w:rPr>
        <w:t>10.4.3.2</w:t>
      </w:r>
      <w:r>
        <w:rPr>
          <w:sz w:val="21"/>
        </w:rPr>
        <w:t>承包人的投标文件中没有的增加清单项目，以确认的工程量套用相对应的专业工程清单计价办法及定额；材料单价主要采用材料单价主要采用佛山市建设工程造价站发布的《佛山工程造价信息》</w:t>
      </w:r>
      <w:r>
        <w:rPr>
          <w:sz w:val="21"/>
        </w:rPr>
        <w:t xml:space="preserve">2024 </w:t>
      </w:r>
      <w:r>
        <w:rPr>
          <w:sz w:val="21"/>
        </w:rPr>
        <w:t>年二季度税前价，部分采用广东省交通运输工程造价管理站发布的《广东省交通建设工程主要外购材料信息价（</w:t>
      </w:r>
      <w:r>
        <w:rPr>
          <w:sz w:val="21"/>
        </w:rPr>
        <w:t xml:space="preserve">2024 </w:t>
      </w:r>
      <w:r>
        <w:rPr>
          <w:sz w:val="21"/>
        </w:rPr>
        <w:t xml:space="preserve">年 </w:t>
      </w:r>
      <w:r>
        <w:rPr>
          <w:sz w:val="21"/>
        </w:rPr>
        <w:t xml:space="preserve">6 </w:t>
      </w:r>
      <w:r>
        <w:rPr>
          <w:sz w:val="21"/>
        </w:rPr>
        <w:t>月）》，特殊材料按经发包人、承包人、监理（如有时）三方签证确认，最终以有资质的中介单位审核为准；税金等的计费程序按行政建设行政主管部门有关文件规定，按以上原则计算出该增加项目的款项后，乘以结算系数即为该增加工程的应付造价。（注：相关取费项目参照备案预算相关费率计算）。</w:t>
      </w:r>
    </w:p>
    <w:p>
      <w:pPr>
        <w:pStyle w:val="null3"/>
        <w:ind w:firstLine="420"/>
        <w:jc w:val="left"/>
      </w:pPr>
      <w:r>
        <w:rPr>
          <w:sz w:val="21"/>
        </w:rPr>
        <w:t>10.4.3.3</w:t>
      </w:r>
      <w:r>
        <w:rPr>
          <w:sz w:val="21"/>
        </w:rPr>
        <w:t>如因设计变更或工程量增大导致发生的措施项目费用时，须经发包人、承包人、监理单位三方签证确认，按签证金额或工程量进行增减计算</w:t>
      </w:r>
      <w:r>
        <w:rPr>
          <w:sz w:val="21"/>
        </w:rPr>
        <w:t>(</w:t>
      </w:r>
      <w:r>
        <w:rPr>
          <w:sz w:val="21"/>
        </w:rPr>
        <w:t>增减工程计算原则按</w:t>
      </w:r>
      <w:r>
        <w:rPr>
          <w:sz w:val="21"/>
        </w:rPr>
        <w:t>10.4.4</w:t>
      </w:r>
      <w:r>
        <w:rPr>
          <w:sz w:val="21"/>
        </w:rPr>
        <w:t>款要求</w:t>
      </w:r>
      <w:r>
        <w:rPr>
          <w:sz w:val="21"/>
        </w:rPr>
        <w:t>)</w:t>
      </w:r>
      <w:r>
        <w:rPr>
          <w:sz w:val="21"/>
        </w:rPr>
        <w:t>。不是因设计变更或工程量增大而导致发生的措施项目费用（或在投标报价时未对措施项目进行报价的），视为已包含在投标措施项目费用报价中，工程不予签证。</w:t>
      </w:r>
    </w:p>
    <w:p>
      <w:pPr>
        <w:pStyle w:val="null3"/>
        <w:ind w:firstLine="420"/>
        <w:jc w:val="left"/>
      </w:pPr>
      <w:r>
        <w:rPr>
          <w:sz w:val="21"/>
        </w:rPr>
        <w:t>15.4.3.4</w:t>
      </w:r>
      <w:r>
        <w:rPr>
          <w:sz w:val="21"/>
        </w:rPr>
        <w:t>工程结算时，若承包人投标报价时的计费费率比建设行政主管部门有关文件规定的计费费率低的，按承包人投标报价时的计费费率结算不得调整（包括增加或减少的工程量）。</w:t>
      </w:r>
    </w:p>
    <w:p>
      <w:pPr>
        <w:pStyle w:val="null3"/>
        <w:ind w:firstLine="420"/>
        <w:jc w:val="left"/>
      </w:pPr>
      <w:r>
        <w:rPr>
          <w:sz w:val="21"/>
        </w:rPr>
        <w:t>10.4.3.5</w:t>
      </w:r>
      <w:r>
        <w:rPr>
          <w:sz w:val="21"/>
        </w:rPr>
        <w:t>工程量清单项目的特征缺、漏或与实际不符，综合单价由发承包双方协商确认后作为结算依据，最终以有资质的中介单位审核为准。</w:t>
      </w:r>
    </w:p>
    <w:p>
      <w:pPr>
        <w:pStyle w:val="null3"/>
        <w:ind w:firstLine="420"/>
        <w:jc w:val="left"/>
      </w:pPr>
      <w:r>
        <w:rPr>
          <w:sz w:val="21"/>
        </w:rPr>
        <w:t>15.4.3.6</w:t>
      </w:r>
      <w:r>
        <w:rPr>
          <w:sz w:val="21"/>
        </w:rPr>
        <w:t>本工程计日工工程量为暂时确定数量，结算时按实际发生的工程量结合承包人填报的综合单价进行结算。</w:t>
      </w:r>
    </w:p>
    <w:p>
      <w:pPr>
        <w:pStyle w:val="null3"/>
        <w:ind w:firstLine="420"/>
        <w:jc w:val="left"/>
      </w:pPr>
      <w:r>
        <w:rPr>
          <w:sz w:val="21"/>
        </w:rPr>
        <w:t>10.4.3.7</w:t>
      </w:r>
      <w:r>
        <w:rPr>
          <w:sz w:val="21"/>
        </w:rPr>
        <w:t>本工程清单范围的工程材料在合同期内不调整合同价格，承包人需要根据市场情况组织好备料，防范建筑材料涨价的风险。</w:t>
      </w:r>
    </w:p>
    <w:p>
      <w:pPr>
        <w:pStyle w:val="null3"/>
        <w:ind w:firstLine="420"/>
        <w:jc w:val="left"/>
      </w:pPr>
      <w:r>
        <w:rPr>
          <w:sz w:val="21"/>
        </w:rPr>
        <w:t>10.4.3.8</w:t>
      </w:r>
      <w:r>
        <w:rPr>
          <w:sz w:val="21"/>
        </w:rPr>
        <w:t>工程施工过程中，暂列金额没有使用或有结余，工程结算时应按承包人实际完成的工作量计算，剩余部分仍归发包人所有。</w:t>
      </w:r>
    </w:p>
    <w:p>
      <w:pPr>
        <w:pStyle w:val="null3"/>
        <w:ind w:firstLine="420"/>
        <w:jc w:val="left"/>
      </w:pPr>
      <w:r>
        <w:rPr>
          <w:sz w:val="21"/>
        </w:rPr>
        <w:t>10.4.3.9</w:t>
      </w:r>
      <w:r>
        <w:rPr>
          <w:sz w:val="21"/>
        </w:rPr>
        <w:t>在施工过程中由于签证项目、设计变更及非承包人原因导致的工程量增减而引起的工程价款调整的项目，承包人须及时将调整的原因、金额以书面形式通知发包人、监理单位，并得到发包人和现场监理工程师的书面确认和签证，并以此作为工程的结算依据之一。</w:t>
      </w:r>
    </w:p>
    <w:p>
      <w:pPr>
        <w:pStyle w:val="null3"/>
        <w:ind w:firstLine="420"/>
        <w:jc w:val="left"/>
      </w:pPr>
      <w:r>
        <w:rPr>
          <w:sz w:val="21"/>
        </w:rPr>
        <w:t>10.4.4</w:t>
      </w:r>
      <w:r>
        <w:rPr>
          <w:sz w:val="21"/>
        </w:rPr>
        <w:t>基本预备费在项目结算时由发包人按施工过程中发生的项目和数量按实结算。计日工本项目不适用。</w:t>
      </w:r>
    </w:p>
    <w:p>
      <w:pPr>
        <w:pStyle w:val="null3"/>
        <w:spacing w:after="120"/>
        <w:ind w:firstLine="420"/>
      </w:pPr>
      <w:r>
        <w:rPr>
          <w:sz w:val="21"/>
        </w:rPr>
        <w:t>10.5</w:t>
      </w:r>
      <w:r>
        <w:rPr>
          <w:sz w:val="21"/>
        </w:rPr>
        <w:t>承包人的合理化建议</w:t>
      </w:r>
    </w:p>
    <w:p>
      <w:pPr>
        <w:pStyle w:val="null3"/>
        <w:ind w:firstLine="420"/>
        <w:jc w:val="left"/>
      </w:pPr>
      <w:r>
        <w:rPr>
          <w:sz w:val="21"/>
        </w:rPr>
        <w:t>监理人审查承包人合理化建议的期限：</w:t>
      </w:r>
      <w:r>
        <w:rPr>
          <w:sz w:val="21"/>
          <w:u w:val="single"/>
        </w:rPr>
        <w:t xml:space="preserve">             </w:t>
      </w:r>
      <w:r>
        <w:rPr>
          <w:sz w:val="21"/>
          <w:u w:val="single"/>
        </w:rPr>
        <w:t xml:space="preserve">/                      </w:t>
      </w:r>
      <w:r>
        <w:rPr>
          <w:sz w:val="21"/>
        </w:rPr>
        <w:t>。</w:t>
      </w:r>
    </w:p>
    <w:p>
      <w:pPr>
        <w:pStyle w:val="null3"/>
        <w:ind w:firstLine="420"/>
        <w:jc w:val="left"/>
      </w:pPr>
      <w:r>
        <w:rPr>
          <w:sz w:val="21"/>
        </w:rPr>
        <w:t>发包人审批承包人合理化建议的期限：</w:t>
      </w:r>
      <w:r>
        <w:rPr>
          <w:sz w:val="21"/>
          <w:u w:val="single"/>
        </w:rPr>
        <w:t xml:space="preserve">          </w:t>
      </w:r>
      <w:r>
        <w:rPr>
          <w:sz w:val="21"/>
          <w:u w:val="single"/>
        </w:rPr>
        <w:t xml:space="preserve">/                         </w:t>
      </w:r>
      <w:r>
        <w:rPr>
          <w:sz w:val="21"/>
        </w:rPr>
        <w:t>。</w:t>
      </w:r>
    </w:p>
    <w:p>
      <w:pPr>
        <w:pStyle w:val="null3"/>
        <w:ind w:firstLine="420"/>
        <w:jc w:val="left"/>
      </w:pPr>
      <w:r>
        <w:rPr>
          <w:sz w:val="21"/>
        </w:rPr>
        <w:t>承包人提出的合理化建议降低了合同价格或者提高了工程经济效益的奖励的方法和金额为：</w:t>
      </w:r>
      <w:r>
        <w:rPr>
          <w:sz w:val="21"/>
          <w:u w:val="single"/>
        </w:rPr>
        <w:t xml:space="preserve">       </w:t>
      </w:r>
      <w:r>
        <w:rPr>
          <w:sz w:val="21"/>
          <w:u w:val="single"/>
        </w:rPr>
        <w:t xml:space="preserve">/       </w:t>
      </w:r>
      <w:r>
        <w:rPr>
          <w:sz w:val="21"/>
        </w:rPr>
        <w:t>。</w:t>
      </w:r>
    </w:p>
    <w:p>
      <w:pPr>
        <w:pStyle w:val="null3"/>
        <w:ind w:firstLine="420"/>
      </w:pPr>
      <w:r>
        <w:rPr>
          <w:sz w:val="21"/>
        </w:rPr>
        <w:t xml:space="preserve">10.7 </w:t>
      </w:r>
      <w:r>
        <w:rPr>
          <w:sz w:val="21"/>
        </w:rPr>
        <w:t>暂估价</w:t>
      </w:r>
    </w:p>
    <w:p>
      <w:pPr>
        <w:pStyle w:val="null3"/>
        <w:ind w:firstLine="420"/>
        <w:jc w:val="left"/>
      </w:pPr>
      <w:r>
        <w:rPr>
          <w:sz w:val="21"/>
        </w:rPr>
        <w:t>暂估价材料和工程设备的明细详见附件</w:t>
      </w:r>
      <w:r>
        <w:rPr>
          <w:sz w:val="21"/>
        </w:rPr>
        <w:t>11</w:t>
      </w:r>
      <w:r>
        <w:rPr>
          <w:sz w:val="21"/>
        </w:rPr>
        <w:t>：《暂估价一览表》（如有）。</w:t>
      </w:r>
    </w:p>
    <w:p>
      <w:pPr>
        <w:pStyle w:val="null3"/>
        <w:ind w:firstLine="420"/>
        <w:jc w:val="left"/>
      </w:pPr>
      <w:r>
        <w:rPr>
          <w:sz w:val="21"/>
        </w:rPr>
        <w:t xml:space="preserve">10.7.1 </w:t>
      </w:r>
      <w:r>
        <w:rPr>
          <w:sz w:val="21"/>
        </w:rPr>
        <w:t>依法必须招标的暂估价项目</w:t>
      </w:r>
    </w:p>
    <w:p>
      <w:pPr>
        <w:pStyle w:val="null3"/>
        <w:ind w:firstLine="420"/>
        <w:jc w:val="left"/>
      </w:pPr>
      <w:r>
        <w:rPr>
          <w:sz w:val="21"/>
        </w:rPr>
        <w:t>对于依法必须招标的暂估价项目的确认和批准采取第</w:t>
      </w:r>
      <w:r>
        <w:rPr>
          <w:sz w:val="21"/>
          <w:u w:val="single"/>
        </w:rPr>
        <w:t xml:space="preserve"> </w:t>
      </w:r>
      <w:r>
        <w:rPr>
          <w:sz w:val="21"/>
          <w:u w:val="single"/>
        </w:rPr>
        <w:t xml:space="preserve">1 </w:t>
      </w:r>
      <w:r>
        <w:rPr>
          <w:sz w:val="21"/>
        </w:rPr>
        <w:t>种方式确定。</w:t>
      </w:r>
    </w:p>
    <w:p>
      <w:pPr>
        <w:pStyle w:val="null3"/>
        <w:ind w:firstLine="420"/>
        <w:jc w:val="left"/>
      </w:pPr>
      <w:r>
        <w:rPr>
          <w:sz w:val="21"/>
        </w:rPr>
        <w:t xml:space="preserve">10.7.2 </w:t>
      </w:r>
      <w:r>
        <w:rPr>
          <w:sz w:val="21"/>
        </w:rPr>
        <w:t>不属于依法必须招标的暂估价项目</w:t>
      </w:r>
    </w:p>
    <w:p>
      <w:pPr>
        <w:pStyle w:val="null3"/>
        <w:ind w:firstLine="420"/>
        <w:jc w:val="left"/>
      </w:pPr>
      <w:r>
        <w:rPr>
          <w:sz w:val="21"/>
        </w:rPr>
        <w:t>对于不属于依法必须招标的暂估价项目的确认和批准采取第</w:t>
      </w:r>
      <w:r>
        <w:rPr>
          <w:u w:val="single"/>
        </w:rPr>
        <w:t xml:space="preserve"> </w:t>
      </w:r>
      <w:r>
        <w:rPr>
          <w:sz w:val="21"/>
          <w:u w:val="single"/>
        </w:rPr>
        <w:t>1</w:t>
      </w:r>
      <w:r>
        <w:rPr>
          <w:u w:val="single"/>
        </w:rPr>
        <w:t xml:space="preserve"> </w:t>
      </w:r>
      <w:r>
        <w:rPr>
          <w:sz w:val="21"/>
        </w:rPr>
        <w:t>种方式确定。</w:t>
      </w:r>
    </w:p>
    <w:p>
      <w:pPr>
        <w:pStyle w:val="null3"/>
        <w:ind w:firstLine="420"/>
        <w:jc w:val="left"/>
      </w:pPr>
      <w:r>
        <w:rPr>
          <w:sz w:val="21"/>
        </w:rPr>
        <w:t>第</w:t>
      </w:r>
      <w:r>
        <w:rPr>
          <w:sz w:val="21"/>
        </w:rPr>
        <w:t>3</w:t>
      </w:r>
      <w:r>
        <w:rPr>
          <w:sz w:val="21"/>
        </w:rPr>
        <w:t>种方式：承包人直接实施的暂估价项目</w:t>
      </w:r>
    </w:p>
    <w:p>
      <w:pPr>
        <w:pStyle w:val="null3"/>
        <w:ind w:firstLine="420"/>
        <w:jc w:val="left"/>
      </w:pPr>
      <w:r>
        <w:rPr>
          <w:sz w:val="21"/>
        </w:rPr>
        <w:t>承包人实施的暂估价项目的其他约定：</w:t>
      </w:r>
      <w:r>
        <w:rPr>
          <w:u w:val="single"/>
        </w:rPr>
        <w:t xml:space="preserve"> </w:t>
      </w:r>
      <w:r>
        <w:rPr>
          <w:sz w:val="21"/>
          <w:b/>
          <w:u w:val="single"/>
        </w:rPr>
        <w:t>暂估价不允许超过预算中暂估价的最高限价</w:t>
      </w:r>
      <w:r>
        <w:rPr>
          <w:b/>
          <w:u w:val="single"/>
        </w:rPr>
        <w:t xml:space="preserve"> </w:t>
      </w:r>
      <w:r>
        <w:rPr>
          <w:sz w:val="21"/>
        </w:rPr>
        <w:t>。</w:t>
      </w:r>
    </w:p>
    <w:p>
      <w:pPr>
        <w:pStyle w:val="null3"/>
        <w:spacing w:after="120"/>
        <w:ind w:firstLine="420"/>
      </w:pPr>
      <w:r>
        <w:rPr>
          <w:sz w:val="21"/>
        </w:rPr>
        <w:t xml:space="preserve">10.8 </w:t>
      </w:r>
      <w:r>
        <w:rPr>
          <w:sz w:val="21"/>
        </w:rPr>
        <w:t>暂列金额</w:t>
      </w:r>
    </w:p>
    <w:p>
      <w:pPr>
        <w:pStyle w:val="null3"/>
        <w:ind w:firstLine="420"/>
        <w:jc w:val="left"/>
      </w:pPr>
      <w:r>
        <w:rPr>
          <w:sz w:val="21"/>
        </w:rPr>
        <w:t>合同当事人关于暂列金额使用的约定：以财政审核为准。</w:t>
      </w:r>
    </w:p>
    <w:p>
      <w:pPr>
        <w:pStyle w:val="null3"/>
        <w:ind w:firstLine="420"/>
        <w:jc w:val="left"/>
      </w:pPr>
      <w:r>
        <w:rPr>
          <w:sz w:val="21"/>
        </w:rPr>
        <w:t>若产生需要支付暂列金时，必须经发包人及监理工程师对发生工程量进行确认，然后在项目竣工后统一报财政部门进行审核并通过后，产生的暂列金在工程结算后与工程款等比例分期支付。</w:t>
      </w:r>
    </w:p>
    <w:p>
      <w:pPr>
        <w:pStyle w:val="null3"/>
        <w:jc w:val="left"/>
      </w:pPr>
      <w:r>
        <w:rPr>
          <w:sz w:val="21"/>
        </w:rPr>
        <w:t xml:space="preserve">11. </w:t>
      </w:r>
      <w:r>
        <w:rPr>
          <w:sz w:val="21"/>
        </w:rPr>
        <w:t>价格调整</w:t>
      </w:r>
    </w:p>
    <w:p>
      <w:pPr>
        <w:pStyle w:val="null3"/>
        <w:ind w:firstLine="420"/>
        <w:jc w:val="left"/>
      </w:pPr>
      <w:r>
        <w:rPr>
          <w:sz w:val="21"/>
        </w:rPr>
        <w:t xml:space="preserve">11.1 </w:t>
      </w:r>
      <w:r>
        <w:rPr>
          <w:sz w:val="21"/>
        </w:rPr>
        <w:t>市场价格波动引起的调整</w:t>
      </w:r>
    </w:p>
    <w:p>
      <w:pPr>
        <w:pStyle w:val="null3"/>
        <w:ind w:left="300"/>
        <w:jc w:val="left"/>
      </w:pPr>
      <w:r>
        <w:rPr>
          <w:sz w:val="21"/>
        </w:rPr>
        <w:t>市场价格波动是否调整合同价格的约定：合同期内不调价</w:t>
      </w:r>
    </w:p>
    <w:p>
      <w:pPr>
        <w:pStyle w:val="null3"/>
        <w:jc w:val="left"/>
      </w:pPr>
      <w:r>
        <w:rPr>
          <w:sz w:val="21"/>
        </w:rPr>
        <w:t xml:space="preserve">12. </w:t>
      </w:r>
      <w:r>
        <w:rPr>
          <w:sz w:val="21"/>
        </w:rPr>
        <w:t>合同价格、计量与支付</w:t>
      </w:r>
    </w:p>
    <w:p>
      <w:pPr>
        <w:pStyle w:val="null3"/>
        <w:ind w:firstLine="420"/>
        <w:jc w:val="left"/>
      </w:pPr>
      <w:r>
        <w:rPr>
          <w:sz w:val="21"/>
        </w:rPr>
        <w:t xml:space="preserve">12.1 </w:t>
      </w:r>
      <w:r>
        <w:rPr>
          <w:sz w:val="21"/>
        </w:rPr>
        <w:t>合同价格形式</w:t>
      </w:r>
    </w:p>
    <w:p>
      <w:pPr>
        <w:pStyle w:val="null3"/>
        <w:ind w:firstLine="420"/>
        <w:jc w:val="left"/>
      </w:pPr>
      <w:r>
        <w:rPr>
          <w:sz w:val="21"/>
        </w:rPr>
        <w:t>1</w:t>
      </w:r>
      <w:r>
        <w:rPr>
          <w:sz w:val="21"/>
        </w:rPr>
        <w:t>、单价合同。</w:t>
      </w:r>
    </w:p>
    <w:p>
      <w:pPr>
        <w:pStyle w:val="null3"/>
        <w:ind w:firstLine="420"/>
        <w:jc w:val="left"/>
      </w:pPr>
      <w:r>
        <w:rPr>
          <w:sz w:val="21"/>
        </w:rPr>
        <w:t>综合单价包含的风险范围：</w:t>
      </w:r>
      <w:r>
        <w:rPr>
          <w:sz w:val="21"/>
          <w:u w:val="single"/>
        </w:rPr>
        <w:t>除不可抗力事件之外导致意外的所有风险</w:t>
      </w:r>
      <w:r>
        <w:rPr>
          <w:sz w:val="21"/>
          <w:u w:val="single"/>
        </w:rPr>
        <w:t>,</w:t>
      </w:r>
      <w:r>
        <w:rPr>
          <w:sz w:val="21"/>
          <w:u w:val="single"/>
        </w:rPr>
        <w:t>包括但不限于各种因素引起的材料价格、人工工资、施工机械使用费、管理费、利润等变化及风险因素</w:t>
      </w:r>
      <w:r>
        <w:rPr>
          <w:sz w:val="21"/>
        </w:rPr>
        <w:t>。</w:t>
      </w:r>
    </w:p>
    <w:p>
      <w:pPr>
        <w:pStyle w:val="null3"/>
        <w:ind w:firstLine="420"/>
        <w:jc w:val="left"/>
      </w:pPr>
      <w:r>
        <w:rPr>
          <w:sz w:val="21"/>
        </w:rPr>
        <w:t>风险费用的计算方法：</w:t>
      </w:r>
      <w:r>
        <w:rPr>
          <w:sz w:val="21"/>
          <w:u w:val="single"/>
        </w:rPr>
        <w:t xml:space="preserve">   </w:t>
      </w:r>
      <w:r>
        <w:rPr>
          <w:sz w:val="21"/>
          <w:u w:val="single"/>
        </w:rPr>
        <w:t xml:space="preserve">/   </w:t>
      </w:r>
      <w:r>
        <w:rPr>
          <w:sz w:val="21"/>
        </w:rPr>
        <w:t>。</w:t>
      </w:r>
    </w:p>
    <w:p>
      <w:pPr>
        <w:pStyle w:val="null3"/>
        <w:ind w:firstLine="420"/>
        <w:jc w:val="left"/>
      </w:pPr>
      <w:r>
        <w:rPr>
          <w:sz w:val="21"/>
        </w:rPr>
        <w:t>风险范围以外合同价格的调整方法：</w:t>
      </w:r>
      <w:r>
        <w:rPr>
          <w:sz w:val="21"/>
          <w:u w:val="single"/>
        </w:rPr>
        <w:t xml:space="preserve">    </w:t>
      </w:r>
      <w:r>
        <w:rPr>
          <w:sz w:val="21"/>
          <w:u w:val="single"/>
        </w:rPr>
        <w:t xml:space="preserve">/   </w:t>
      </w:r>
      <w:r>
        <w:rPr>
          <w:sz w:val="21"/>
        </w:rPr>
        <w:t>。</w:t>
      </w:r>
    </w:p>
    <w:p>
      <w:pPr>
        <w:pStyle w:val="null3"/>
        <w:ind w:firstLine="420"/>
        <w:jc w:val="left"/>
      </w:pPr>
      <w:r>
        <w:rPr>
          <w:sz w:val="21"/>
        </w:rPr>
        <w:t>2</w:t>
      </w:r>
      <w:r>
        <w:rPr>
          <w:sz w:val="21"/>
        </w:rPr>
        <w:t>、总价合同。</w:t>
      </w:r>
    </w:p>
    <w:p>
      <w:pPr>
        <w:pStyle w:val="null3"/>
        <w:ind w:firstLine="420"/>
        <w:jc w:val="left"/>
      </w:pPr>
      <w:r>
        <w:rPr>
          <w:sz w:val="21"/>
        </w:rPr>
        <w:t>总价包含的风险范围：</w:t>
      </w:r>
      <w:r>
        <w:rPr>
          <w:sz w:val="21"/>
          <w:u w:val="single"/>
        </w:rPr>
        <w:t xml:space="preserve">    </w:t>
      </w:r>
      <w:r>
        <w:rPr>
          <w:sz w:val="21"/>
          <w:u w:val="single"/>
        </w:rPr>
        <w:t xml:space="preserve">/   </w:t>
      </w:r>
      <w:r>
        <w:rPr>
          <w:sz w:val="21"/>
        </w:rPr>
        <w:t>。</w:t>
      </w:r>
    </w:p>
    <w:p>
      <w:pPr>
        <w:pStyle w:val="null3"/>
        <w:ind w:firstLine="420"/>
        <w:jc w:val="left"/>
      </w:pPr>
      <w:r>
        <w:rPr>
          <w:sz w:val="21"/>
        </w:rPr>
        <w:t>风险费用的计算方法：</w:t>
      </w:r>
      <w:r>
        <w:rPr>
          <w:sz w:val="21"/>
          <w:u w:val="single"/>
        </w:rPr>
        <w:t xml:space="preserve">     </w:t>
      </w:r>
      <w:r>
        <w:rPr>
          <w:sz w:val="21"/>
          <w:u w:val="single"/>
        </w:rPr>
        <w:t xml:space="preserve">/     </w:t>
      </w:r>
      <w:r>
        <w:rPr>
          <w:sz w:val="21"/>
        </w:rPr>
        <w:t>。</w:t>
      </w:r>
    </w:p>
    <w:p>
      <w:pPr>
        <w:pStyle w:val="null3"/>
        <w:ind w:firstLine="420"/>
        <w:jc w:val="left"/>
      </w:pPr>
      <w:r>
        <w:rPr>
          <w:sz w:val="21"/>
        </w:rPr>
        <w:t>风险范围以外合同价格的调整方法：</w:t>
      </w:r>
      <w:r>
        <w:rPr>
          <w:sz w:val="21"/>
          <w:u w:val="single"/>
        </w:rPr>
        <w:t xml:space="preserve">    </w:t>
      </w:r>
      <w:r>
        <w:rPr>
          <w:sz w:val="21"/>
          <w:u w:val="single"/>
        </w:rPr>
        <w:t xml:space="preserve">/   </w:t>
      </w:r>
      <w:r>
        <w:rPr>
          <w:sz w:val="21"/>
        </w:rPr>
        <w:t>。</w:t>
      </w:r>
    </w:p>
    <w:p>
      <w:pPr>
        <w:pStyle w:val="null3"/>
        <w:ind w:firstLine="420"/>
        <w:jc w:val="left"/>
      </w:pPr>
      <w:r>
        <w:rPr>
          <w:sz w:val="21"/>
        </w:rPr>
        <w:t>3</w:t>
      </w:r>
      <w:r>
        <w:rPr>
          <w:sz w:val="21"/>
        </w:rPr>
        <w:t>、其他价格方式：</w:t>
      </w:r>
      <w:r>
        <w:rPr>
          <w:sz w:val="21"/>
          <w:u w:val="single"/>
        </w:rPr>
        <w:t xml:space="preserve">     </w:t>
      </w:r>
      <w:r>
        <w:rPr>
          <w:sz w:val="21"/>
          <w:u w:val="single"/>
        </w:rPr>
        <w:t xml:space="preserve">/   </w:t>
      </w:r>
      <w:r>
        <w:rPr>
          <w:sz w:val="21"/>
        </w:rPr>
        <w:t>。</w:t>
      </w:r>
    </w:p>
    <w:p>
      <w:pPr>
        <w:pStyle w:val="null3"/>
        <w:spacing w:after="120"/>
        <w:ind w:firstLine="420"/>
      </w:pPr>
      <w:r>
        <w:rPr>
          <w:sz w:val="21"/>
        </w:rPr>
        <w:t xml:space="preserve">12.2 </w:t>
      </w:r>
      <w:r>
        <w:rPr>
          <w:sz w:val="21"/>
        </w:rPr>
        <w:t>预付款</w:t>
      </w:r>
    </w:p>
    <w:p>
      <w:pPr>
        <w:pStyle w:val="null3"/>
        <w:ind w:firstLine="420"/>
        <w:jc w:val="left"/>
      </w:pPr>
      <w:r>
        <w:rPr>
          <w:sz w:val="21"/>
        </w:rPr>
        <w:t xml:space="preserve">12.2.1 </w:t>
      </w:r>
      <w:r>
        <w:rPr>
          <w:sz w:val="21"/>
        </w:rPr>
        <w:t>预付款的支付</w:t>
      </w:r>
    </w:p>
    <w:p>
      <w:pPr>
        <w:pStyle w:val="null3"/>
        <w:ind w:firstLine="420"/>
        <w:jc w:val="left"/>
      </w:pPr>
      <w:r>
        <w:rPr>
          <w:sz w:val="21"/>
        </w:rPr>
        <w:t>预付款的比例：</w:t>
      </w:r>
      <w:r>
        <w:rPr>
          <w:u w:val="single"/>
        </w:rPr>
        <w:t xml:space="preserve">    </w:t>
      </w:r>
      <w:r>
        <w:rPr>
          <w:sz w:val="21"/>
          <w:u w:val="single"/>
        </w:rPr>
        <w:t xml:space="preserve">/   </w:t>
      </w:r>
      <w:r>
        <w:rPr>
          <w:sz w:val="21"/>
          <w:u w:val="single"/>
        </w:rPr>
        <w:t>。</w:t>
      </w:r>
    </w:p>
    <w:p>
      <w:pPr>
        <w:pStyle w:val="null3"/>
        <w:ind w:firstLine="420"/>
        <w:jc w:val="left"/>
      </w:pPr>
      <w:r>
        <w:rPr>
          <w:sz w:val="21"/>
        </w:rPr>
        <w:t>预付款支付方式：</w:t>
      </w:r>
      <w:r>
        <w:rPr>
          <w:sz w:val="21"/>
          <w:u w:val="single"/>
        </w:rPr>
        <w:t xml:space="preserve">   </w:t>
      </w:r>
      <w:r>
        <w:rPr>
          <w:sz w:val="21"/>
          <w:u w:val="single"/>
        </w:rPr>
        <w:t xml:space="preserve">/   </w:t>
      </w:r>
      <w:r>
        <w:rPr>
          <w:sz w:val="21"/>
          <w:u w:val="single"/>
        </w:rPr>
        <w:t>。</w:t>
      </w:r>
    </w:p>
    <w:p>
      <w:pPr>
        <w:pStyle w:val="null3"/>
        <w:ind w:firstLine="420"/>
        <w:jc w:val="left"/>
      </w:pPr>
      <w:r>
        <w:rPr>
          <w:sz w:val="21"/>
        </w:rPr>
        <w:t xml:space="preserve">12.2.2 </w:t>
      </w:r>
      <w:r>
        <w:rPr>
          <w:sz w:val="21"/>
        </w:rPr>
        <w:t>预付款担保</w:t>
      </w:r>
    </w:p>
    <w:p>
      <w:pPr>
        <w:pStyle w:val="null3"/>
        <w:ind w:firstLine="420"/>
        <w:jc w:val="left"/>
      </w:pPr>
      <w:r>
        <w:rPr>
          <w:sz w:val="21"/>
        </w:rPr>
        <w:t>承包人提交预付款担保的期限：</w:t>
      </w:r>
      <w:r>
        <w:rPr>
          <w:sz w:val="21"/>
          <w:u w:val="single"/>
        </w:rPr>
        <w:t xml:space="preserve">     </w:t>
      </w:r>
      <w:r>
        <w:rPr>
          <w:sz w:val="21"/>
          <w:u w:val="single"/>
        </w:rPr>
        <w:t xml:space="preserve">/                                     </w:t>
      </w:r>
      <w:r>
        <w:rPr>
          <w:sz w:val="21"/>
        </w:rPr>
        <w:t>。</w:t>
      </w:r>
    </w:p>
    <w:p>
      <w:pPr>
        <w:pStyle w:val="null3"/>
        <w:ind w:firstLine="420"/>
        <w:jc w:val="left"/>
      </w:pPr>
      <w:r>
        <w:rPr>
          <w:sz w:val="21"/>
        </w:rPr>
        <w:t>预付款担保的形式为：</w:t>
      </w:r>
      <w:r>
        <w:rPr>
          <w:sz w:val="21"/>
          <w:u w:val="single"/>
        </w:rPr>
        <w:t xml:space="preserve">             </w:t>
      </w:r>
      <w:r>
        <w:rPr>
          <w:sz w:val="21"/>
          <w:u w:val="single"/>
        </w:rPr>
        <w:t xml:space="preserve">/                                     </w:t>
      </w:r>
      <w:r>
        <w:rPr>
          <w:sz w:val="21"/>
        </w:rPr>
        <w:t>。</w:t>
      </w:r>
    </w:p>
    <w:p>
      <w:pPr>
        <w:pStyle w:val="null3"/>
        <w:spacing w:after="120"/>
        <w:ind w:firstLine="420"/>
      </w:pPr>
      <w:r>
        <w:rPr>
          <w:sz w:val="21"/>
        </w:rPr>
        <w:t xml:space="preserve">12.3 </w:t>
      </w:r>
      <w:r>
        <w:rPr>
          <w:sz w:val="21"/>
        </w:rPr>
        <w:t>计量</w:t>
      </w:r>
    </w:p>
    <w:p>
      <w:pPr>
        <w:pStyle w:val="null3"/>
        <w:ind w:firstLine="420"/>
        <w:jc w:val="left"/>
      </w:pPr>
      <w:r>
        <w:rPr>
          <w:sz w:val="21"/>
        </w:rPr>
        <w:t xml:space="preserve">12.3.1 </w:t>
      </w:r>
      <w:r>
        <w:rPr>
          <w:sz w:val="21"/>
        </w:rPr>
        <w:t>计量原则</w:t>
      </w:r>
    </w:p>
    <w:p>
      <w:pPr>
        <w:pStyle w:val="null3"/>
        <w:ind w:firstLine="420"/>
        <w:jc w:val="left"/>
      </w:pPr>
      <w:r>
        <w:rPr>
          <w:sz w:val="21"/>
        </w:rPr>
        <w:t>工程量计算规则：粤交基〔</w:t>
      </w:r>
      <w:r>
        <w:rPr>
          <w:sz w:val="21"/>
        </w:rPr>
        <w:t>2019</w:t>
      </w:r>
      <w:r>
        <w:rPr>
          <w:sz w:val="21"/>
        </w:rPr>
        <w:t>〕</w:t>
      </w:r>
      <w:r>
        <w:rPr>
          <w:sz w:val="21"/>
        </w:rPr>
        <w:t xml:space="preserve">544 </w:t>
      </w:r>
      <w:r>
        <w:rPr>
          <w:sz w:val="21"/>
        </w:rPr>
        <w:t>号文《广东省交通运输厅关于关于</w:t>
      </w:r>
      <w:r>
        <w:rPr>
          <w:sz w:val="21"/>
        </w:rPr>
        <w:t>&lt;</w:t>
      </w:r>
      <w:r>
        <w:rPr>
          <w:sz w:val="21"/>
        </w:rPr>
        <w:t>公路工程建设项目投资估算编制办法</w:t>
      </w:r>
      <w:r>
        <w:rPr>
          <w:sz w:val="21"/>
        </w:rPr>
        <w:t>&gt;&lt;</w:t>
      </w:r>
      <w:r>
        <w:rPr>
          <w:sz w:val="21"/>
        </w:rPr>
        <w:t>公路工程建设项目概算预算编制办法</w:t>
      </w:r>
      <w:r>
        <w:rPr>
          <w:sz w:val="21"/>
        </w:rPr>
        <w:t>&gt;</w:t>
      </w:r>
      <w:r>
        <w:rPr>
          <w:sz w:val="21"/>
        </w:rPr>
        <w:t>及配套指标定额补充规定的通知》、交通部发布中华人民共和国行业标准《公路工程建设项目概算预算编制办法》（</w:t>
      </w:r>
      <w:r>
        <w:rPr>
          <w:sz w:val="21"/>
        </w:rPr>
        <w:t>JTG 3830-2018</w:t>
      </w:r>
      <w:r>
        <w:rPr>
          <w:sz w:val="21"/>
        </w:rPr>
        <w:t>）、《公路工程预算定额》（</w:t>
      </w:r>
      <w:r>
        <w:rPr>
          <w:sz w:val="21"/>
        </w:rPr>
        <w:t>JTG-T3832-2018</w:t>
      </w:r>
      <w:r>
        <w:rPr>
          <w:sz w:val="21"/>
        </w:rPr>
        <w:t>）、《公路工程机械台班费用定额》（</w:t>
      </w:r>
      <w:r>
        <w:rPr>
          <w:sz w:val="21"/>
        </w:rPr>
        <w:t>JTG-T3833-2018</w:t>
      </w:r>
      <w:r>
        <w:rPr>
          <w:sz w:val="21"/>
        </w:rPr>
        <w:t>）、广东省交通运输厅发粤交基〔</w:t>
      </w:r>
      <w:r>
        <w:rPr>
          <w:sz w:val="21"/>
        </w:rPr>
        <w:t>2009</w:t>
      </w:r>
      <w:r>
        <w:rPr>
          <w:sz w:val="21"/>
        </w:rPr>
        <w:t>〕</w:t>
      </w:r>
      <w:r>
        <w:rPr>
          <w:sz w:val="21"/>
        </w:rPr>
        <w:t>1350</w:t>
      </w:r>
      <w:r>
        <w:rPr>
          <w:sz w:val="21"/>
        </w:rPr>
        <w:t>号《广东省公路养护工程预算编制办法》、《广东省公路养护工程预算定额》、粤价函〔</w:t>
      </w:r>
      <w:r>
        <w:rPr>
          <w:sz w:val="21"/>
        </w:rPr>
        <w:t>2011</w:t>
      </w:r>
      <w:r>
        <w:rPr>
          <w:sz w:val="21"/>
        </w:rPr>
        <w:t>〕</w:t>
      </w:r>
      <w:r>
        <w:rPr>
          <w:sz w:val="21"/>
        </w:rPr>
        <w:t xml:space="preserve">742 </w:t>
      </w:r>
      <w:r>
        <w:rPr>
          <w:sz w:val="21"/>
        </w:rPr>
        <w:t>号广东省物价局关于调整我省建设工程造价咨询服务收费的复函、交办公路〔</w:t>
      </w:r>
      <w:r>
        <w:rPr>
          <w:sz w:val="21"/>
        </w:rPr>
        <w:t>2016</w:t>
      </w:r>
      <w:r>
        <w:rPr>
          <w:sz w:val="21"/>
        </w:rPr>
        <w:t>〕</w:t>
      </w:r>
      <w:r>
        <w:rPr>
          <w:sz w:val="21"/>
        </w:rPr>
        <w:t xml:space="preserve">66 </w:t>
      </w:r>
      <w:r>
        <w:rPr>
          <w:sz w:val="21"/>
        </w:rPr>
        <w:t xml:space="preserve">号《交通运输部办公厅关于印发《公路工程营业税改征增值税计价依据调整方案》的通知》、交通运输部 </w:t>
      </w:r>
      <w:r>
        <w:rPr>
          <w:sz w:val="21"/>
        </w:rPr>
        <w:t xml:space="preserve">2019 </w:t>
      </w:r>
      <w:r>
        <w:rPr>
          <w:sz w:val="21"/>
        </w:rPr>
        <w:t xml:space="preserve">年第 </w:t>
      </w:r>
      <w:r>
        <w:rPr>
          <w:sz w:val="21"/>
        </w:rPr>
        <w:t xml:space="preserve">26 </w:t>
      </w:r>
      <w:r>
        <w:rPr>
          <w:sz w:val="21"/>
        </w:rPr>
        <w:t>号公告发布的《交通运输部关于调整</w:t>
      </w:r>
      <w:r>
        <w:rPr>
          <w:sz w:val="21"/>
        </w:rPr>
        <w:t>&lt;</w:t>
      </w:r>
      <w:r>
        <w:rPr>
          <w:sz w:val="21"/>
        </w:rPr>
        <w:t>公路工程建设项目投资估算编制办法</w:t>
      </w:r>
      <w:r>
        <w:rPr>
          <w:sz w:val="21"/>
        </w:rPr>
        <w:t>&gt;</w:t>
      </w:r>
      <w:r>
        <w:rPr>
          <w:sz w:val="21"/>
        </w:rPr>
        <w:t xml:space="preserve">（ </w:t>
      </w:r>
      <w:r>
        <w:rPr>
          <w:sz w:val="21"/>
        </w:rPr>
        <w:t>JTG 3820-2018</w:t>
      </w:r>
      <w:r>
        <w:rPr>
          <w:sz w:val="21"/>
        </w:rPr>
        <w:t>）和</w:t>
      </w:r>
      <w:r>
        <w:rPr>
          <w:sz w:val="21"/>
        </w:rPr>
        <w:t>&lt;</w:t>
      </w:r>
      <w:r>
        <w:rPr>
          <w:sz w:val="21"/>
        </w:rPr>
        <w:t>公路工程建设项目概算预算编制办法</w:t>
      </w:r>
      <w:r>
        <w:rPr>
          <w:sz w:val="21"/>
        </w:rPr>
        <w:t xml:space="preserve">&gt; </w:t>
      </w:r>
      <w:r>
        <w:rPr>
          <w:sz w:val="21"/>
        </w:rPr>
        <w:t>（</w:t>
      </w:r>
      <w:r>
        <w:rPr>
          <w:sz w:val="21"/>
        </w:rPr>
        <w:t>JTG 3830-2018</w:t>
      </w:r>
      <w:r>
        <w:rPr>
          <w:sz w:val="21"/>
        </w:rPr>
        <w:t>）中“税金”有关规定的公告》、国家发展计划委员会、建设部颁《工程勘察设计收费标准》，</w:t>
      </w:r>
      <w:r>
        <w:rPr>
          <w:sz w:val="21"/>
        </w:rPr>
        <w:t xml:space="preserve">2002 </w:t>
      </w:r>
      <w:r>
        <w:rPr>
          <w:sz w:val="21"/>
        </w:rPr>
        <w:t>年修订本、广东省交通运输厅发粤交基函〔</w:t>
      </w:r>
      <w:r>
        <w:rPr>
          <w:sz w:val="21"/>
        </w:rPr>
        <w:t>2022</w:t>
      </w:r>
      <w:r>
        <w:rPr>
          <w:sz w:val="21"/>
        </w:rPr>
        <w:t>〕</w:t>
      </w:r>
      <w:r>
        <w:rPr>
          <w:sz w:val="21"/>
        </w:rPr>
        <w:t xml:space="preserve">67 </w:t>
      </w:r>
      <w:r>
        <w:rPr>
          <w:sz w:val="21"/>
        </w:rPr>
        <w:t>号文《广东省交通运输厅关于调整公路工程人工工日单价的通知》等综合考虑进行投标报价。工程量按实结算。</w:t>
      </w:r>
    </w:p>
    <w:p>
      <w:pPr>
        <w:pStyle w:val="null3"/>
        <w:ind w:firstLine="420"/>
        <w:jc w:val="left"/>
      </w:pPr>
      <w:r>
        <w:rPr>
          <w:sz w:val="21"/>
        </w:rPr>
        <w:t xml:space="preserve">12.3.2 </w:t>
      </w:r>
      <w:r>
        <w:rPr>
          <w:sz w:val="21"/>
        </w:rPr>
        <w:t>计量周期</w:t>
      </w:r>
    </w:p>
    <w:p>
      <w:pPr>
        <w:pStyle w:val="null3"/>
        <w:ind w:firstLine="420"/>
        <w:jc w:val="left"/>
      </w:pPr>
      <w:r>
        <w:rPr>
          <w:sz w:val="21"/>
        </w:rPr>
        <w:t>关于计量周期的约定：</w:t>
      </w:r>
      <w:r>
        <w:rPr>
          <w:sz w:val="21"/>
          <w:u w:val="single"/>
        </w:rPr>
        <w:t>按通用合同条款执行。</w:t>
      </w:r>
    </w:p>
    <w:p>
      <w:pPr>
        <w:pStyle w:val="null3"/>
        <w:ind w:firstLine="420"/>
        <w:jc w:val="left"/>
      </w:pPr>
      <w:r>
        <w:rPr>
          <w:sz w:val="21"/>
        </w:rPr>
        <w:t xml:space="preserve">12.3.3 </w:t>
      </w:r>
      <w:r>
        <w:rPr>
          <w:sz w:val="21"/>
        </w:rPr>
        <w:t>单价合同的计量</w:t>
      </w:r>
    </w:p>
    <w:p>
      <w:pPr>
        <w:pStyle w:val="null3"/>
        <w:ind w:firstLine="420"/>
        <w:jc w:val="left"/>
      </w:pPr>
      <w:r>
        <w:rPr>
          <w:sz w:val="21"/>
        </w:rPr>
        <w:t>关于单价合同计量的约定：</w:t>
      </w:r>
      <w:r>
        <w:rPr>
          <w:sz w:val="21"/>
          <w:u w:val="single"/>
        </w:rPr>
        <w:t>按工程进度计量。</w:t>
      </w:r>
    </w:p>
    <w:p>
      <w:pPr>
        <w:pStyle w:val="null3"/>
        <w:ind w:firstLine="420"/>
        <w:jc w:val="left"/>
      </w:pPr>
      <w:r>
        <w:rPr>
          <w:sz w:val="21"/>
        </w:rPr>
        <w:t xml:space="preserve">12.3.4 </w:t>
      </w:r>
      <w:r>
        <w:rPr>
          <w:sz w:val="21"/>
        </w:rPr>
        <w:t>总价合同的计量</w:t>
      </w:r>
    </w:p>
    <w:p>
      <w:pPr>
        <w:pStyle w:val="null3"/>
        <w:ind w:firstLine="420"/>
        <w:jc w:val="left"/>
      </w:pPr>
      <w:r>
        <w:rPr>
          <w:sz w:val="21"/>
        </w:rPr>
        <w:t>关于总价合同计量的约定：</w:t>
      </w:r>
      <w:r>
        <w:rPr>
          <w:sz w:val="21"/>
          <w:u w:val="single"/>
        </w:rPr>
        <w:t xml:space="preserve">     </w:t>
      </w:r>
      <w:r>
        <w:rPr>
          <w:sz w:val="21"/>
          <w:u w:val="single"/>
        </w:rPr>
        <w:t xml:space="preserve">/                      </w:t>
      </w:r>
      <w:r>
        <w:rPr>
          <w:sz w:val="21"/>
        </w:rPr>
        <w:t>。</w:t>
      </w:r>
    </w:p>
    <w:p>
      <w:pPr>
        <w:pStyle w:val="null3"/>
        <w:ind w:firstLine="420"/>
        <w:jc w:val="left"/>
      </w:pPr>
      <w:r>
        <w:rPr>
          <w:sz w:val="21"/>
        </w:rPr>
        <w:t>12.3.5</w:t>
      </w:r>
      <w:r>
        <w:rPr>
          <w:sz w:val="21"/>
        </w:rPr>
        <w:t>总价合同采用支付分解表计量支付的，是否适用第</w:t>
      </w:r>
      <w:r>
        <w:rPr>
          <w:sz w:val="21"/>
        </w:rPr>
        <w:t xml:space="preserve">12.3.4 </w:t>
      </w:r>
      <w:r>
        <w:rPr>
          <w:sz w:val="21"/>
        </w:rPr>
        <w:t>项〔总价合同的计量〕约定进行计量：</w:t>
      </w:r>
      <w:r>
        <w:rPr>
          <w:sz w:val="21"/>
          <w:u w:val="single"/>
        </w:rPr>
        <w:t xml:space="preserve">              </w:t>
      </w:r>
      <w:r>
        <w:rPr>
          <w:sz w:val="21"/>
          <w:u w:val="single"/>
        </w:rPr>
        <w:t xml:space="preserve">/              </w:t>
      </w:r>
      <w:r>
        <w:rPr>
          <w:sz w:val="21"/>
        </w:rPr>
        <w:t>。</w:t>
      </w:r>
    </w:p>
    <w:p>
      <w:pPr>
        <w:pStyle w:val="null3"/>
        <w:ind w:firstLine="420"/>
        <w:jc w:val="left"/>
      </w:pPr>
      <w:r>
        <w:rPr>
          <w:sz w:val="21"/>
        </w:rPr>
        <w:t xml:space="preserve">12.3.6 </w:t>
      </w:r>
      <w:r>
        <w:rPr>
          <w:sz w:val="21"/>
        </w:rPr>
        <w:t>其他价格形式合同的计量</w:t>
      </w:r>
    </w:p>
    <w:p>
      <w:pPr>
        <w:pStyle w:val="null3"/>
        <w:ind w:firstLine="420"/>
        <w:jc w:val="left"/>
      </w:pPr>
      <w:r>
        <w:rPr>
          <w:sz w:val="21"/>
        </w:rPr>
        <w:t>其他价格形式的计量方式和程序：</w:t>
      </w:r>
      <w:r>
        <w:rPr>
          <w:sz w:val="21"/>
          <w:u w:val="single"/>
        </w:rPr>
        <w:t xml:space="preserve">       </w:t>
      </w:r>
      <w:r>
        <w:rPr>
          <w:sz w:val="21"/>
          <w:u w:val="single"/>
        </w:rPr>
        <w:t xml:space="preserve">/      </w:t>
      </w:r>
      <w:r>
        <w:rPr>
          <w:sz w:val="21"/>
        </w:rPr>
        <w:t>。</w:t>
      </w:r>
    </w:p>
    <w:p>
      <w:pPr>
        <w:pStyle w:val="null3"/>
        <w:spacing w:after="120"/>
        <w:ind w:firstLine="420"/>
      </w:pPr>
      <w:r>
        <w:rPr>
          <w:sz w:val="21"/>
        </w:rPr>
        <w:t xml:space="preserve">12.4 </w:t>
      </w:r>
      <w:r>
        <w:rPr>
          <w:sz w:val="21"/>
        </w:rPr>
        <w:t>工程进度款支付</w:t>
      </w:r>
    </w:p>
    <w:p>
      <w:pPr>
        <w:pStyle w:val="null3"/>
        <w:spacing w:after="120"/>
        <w:ind w:firstLine="422"/>
      </w:pPr>
      <w:r>
        <w:rPr>
          <w:sz w:val="21"/>
          <w:b/>
        </w:rPr>
        <w:t xml:space="preserve">12.4.1 </w:t>
      </w:r>
      <w:r>
        <w:rPr>
          <w:sz w:val="21"/>
          <w:b/>
        </w:rPr>
        <w:t>付款周期</w:t>
      </w:r>
    </w:p>
    <w:p>
      <w:pPr>
        <w:pStyle w:val="null3"/>
        <w:ind w:firstLine="420"/>
      </w:pPr>
      <w:r>
        <w:rPr>
          <w:sz w:val="21"/>
        </w:rPr>
        <w:t>关于付款周期的约定：以形象进度为准，具体为：</w:t>
      </w:r>
    </w:p>
    <w:p>
      <w:pPr>
        <w:pStyle w:val="null3"/>
        <w:ind w:firstLine="420"/>
      </w:pPr>
      <w:r>
        <w:rPr>
          <w:sz w:val="21"/>
        </w:rPr>
        <w:t>1</w:t>
      </w:r>
      <w:r>
        <w:rPr>
          <w:sz w:val="21"/>
        </w:rPr>
        <w:t>）工程交工验收后支付至合同价的</w:t>
      </w:r>
      <w:r>
        <w:rPr>
          <w:sz w:val="21"/>
        </w:rPr>
        <w:t>40%</w:t>
      </w:r>
      <w:r>
        <w:rPr>
          <w:sz w:val="21"/>
        </w:rPr>
        <w:t>；</w:t>
      </w:r>
    </w:p>
    <w:p>
      <w:pPr>
        <w:pStyle w:val="null3"/>
        <w:ind w:firstLine="420"/>
      </w:pPr>
      <w:r>
        <w:rPr>
          <w:sz w:val="21"/>
        </w:rPr>
        <w:t>2</w:t>
      </w:r>
      <w:r>
        <w:rPr>
          <w:sz w:val="21"/>
        </w:rPr>
        <w:t>）余款在结算通过镇财政办或镇审计部门审核二年内不计息付清，从竣工验收合格之日算起。</w:t>
      </w:r>
    </w:p>
    <w:p>
      <w:pPr>
        <w:pStyle w:val="null3"/>
        <w:ind w:firstLine="420"/>
      </w:pPr>
      <w:r>
        <w:rPr>
          <w:sz w:val="21"/>
        </w:rPr>
        <w:t>注：本项目以经过镇财政办或镇审计部门审定的结算价为工程最终结算价。注：承包人已经充分了解政府部门付款的相关程序，并知道发包人使用的是财政资金，发包人在前款规定的付款时间为向政府财政支付部门提出办理财政支付申请手续的时间，不含政府财政支付部门审核的时间，即承包人确认发包人向财政部门申请付款之日视为发包人已按照合同履行付款义务，实际到账之日以财政部门支付之日为准。自发包人确认之日起至完成财政支付原则上不超过</w:t>
      </w:r>
      <w:r>
        <w:rPr>
          <w:sz w:val="21"/>
        </w:rPr>
        <w:t>90</w:t>
      </w:r>
      <w:r>
        <w:rPr>
          <w:sz w:val="21"/>
        </w:rPr>
        <w:t>个日历天。</w:t>
      </w:r>
    </w:p>
    <w:p>
      <w:pPr>
        <w:pStyle w:val="null3"/>
        <w:ind w:firstLine="420"/>
      </w:pPr>
      <w:r>
        <w:rPr>
          <w:sz w:val="21"/>
          <w:u w:val="single"/>
        </w:rPr>
        <w:t>承包人收取进度款前必须向发包人开具高明区税务部门的发票。</w:t>
      </w:r>
    </w:p>
    <w:p>
      <w:pPr>
        <w:pStyle w:val="null3"/>
        <w:ind w:firstLine="422"/>
      </w:pPr>
      <w:r>
        <w:rPr>
          <w:sz w:val="21"/>
          <w:b/>
          <w:u w:val="single"/>
        </w:rPr>
        <w:t>对于外来企业（即注</w:t>
      </w:r>
      <w:r>
        <w:rPr>
          <w:b/>
          <w:u w:val="single"/>
        </w:rPr>
        <w:t xml:space="preserve"> </w:t>
      </w:r>
      <w:r>
        <w:rPr>
          <w:sz w:val="21"/>
          <w:b/>
          <w:u w:val="single"/>
        </w:rPr>
        <w:t>册</w:t>
      </w:r>
      <w:r>
        <w:rPr>
          <w:b/>
          <w:u w:val="single"/>
        </w:rPr>
        <w:t xml:space="preserve"> </w:t>
      </w:r>
      <w:r>
        <w:rPr>
          <w:sz w:val="21"/>
          <w:b/>
          <w:u w:val="single"/>
        </w:rPr>
        <w:t>地</w:t>
      </w:r>
      <w:r>
        <w:rPr>
          <w:b/>
          <w:u w:val="single"/>
        </w:rPr>
        <w:t xml:space="preserve"> </w:t>
      </w:r>
      <w:r>
        <w:rPr>
          <w:sz w:val="21"/>
          <w:b/>
          <w:u w:val="single"/>
        </w:rPr>
        <w:t>为佛山市以外的企业）必须执行以下要求：</w:t>
      </w:r>
    </w:p>
    <w:p>
      <w:pPr>
        <w:pStyle w:val="null3"/>
        <w:ind w:firstLine="422"/>
      </w:pPr>
      <w:r>
        <w:rPr>
          <w:sz w:val="21"/>
          <w:b/>
          <w:u w:val="single"/>
        </w:rPr>
        <w:t>1</w:t>
      </w:r>
      <w:r>
        <w:rPr>
          <w:sz w:val="21"/>
          <w:b/>
          <w:u w:val="single"/>
        </w:rPr>
        <w:t>、必须按照税法规定在建设工程劳务发生地（高明区）预缴税款；</w:t>
      </w:r>
      <w:r>
        <w:rPr>
          <w:sz w:val="21"/>
          <w:b/>
          <w:u w:val="single"/>
        </w:rPr>
        <w:t>2</w:t>
      </w:r>
      <w:r>
        <w:rPr>
          <w:sz w:val="21"/>
          <w:b/>
          <w:u w:val="single"/>
        </w:rPr>
        <w:t>、必须在签定合同次月</w:t>
      </w:r>
      <w:r>
        <w:rPr>
          <w:sz w:val="21"/>
          <w:b/>
          <w:u w:val="single"/>
        </w:rPr>
        <w:t>10</w:t>
      </w:r>
      <w:r>
        <w:rPr>
          <w:sz w:val="21"/>
          <w:b/>
          <w:u w:val="single"/>
        </w:rPr>
        <w:t>日前到高明区税务机关办理外出经营报备等涉税事项，办理后须将有关凭证交回发包人备案；</w:t>
      </w:r>
      <w:r>
        <w:rPr>
          <w:sz w:val="21"/>
          <w:b/>
          <w:u w:val="single"/>
        </w:rPr>
        <w:t>3</w:t>
      </w:r>
      <w:r>
        <w:rPr>
          <w:sz w:val="21"/>
          <w:b/>
          <w:u w:val="single"/>
        </w:rPr>
        <w:t>、在收取工程款前，如向发包人提供的发票是非高明区税务机关开具的发票的，必须向发包人提供其在高明区国税局取得的《增值税预缴税款表》。</w:t>
      </w:r>
    </w:p>
    <w:p>
      <w:pPr>
        <w:pStyle w:val="null3"/>
        <w:ind w:firstLine="420"/>
        <w:jc w:val="left"/>
      </w:pPr>
      <w:r>
        <w:rPr>
          <w:sz w:val="21"/>
        </w:rPr>
        <w:t xml:space="preserve">12.4.2 </w:t>
      </w:r>
      <w:r>
        <w:rPr>
          <w:sz w:val="21"/>
        </w:rPr>
        <w:t>进度付款申请单的编制</w:t>
      </w:r>
    </w:p>
    <w:p>
      <w:pPr>
        <w:pStyle w:val="null3"/>
        <w:ind w:firstLine="420"/>
        <w:jc w:val="left"/>
      </w:pPr>
      <w:r>
        <w:rPr>
          <w:sz w:val="21"/>
        </w:rPr>
        <w:t>关于进度付款申请单编制的约定：</w:t>
      </w:r>
      <w:r>
        <w:rPr>
          <w:sz w:val="21"/>
          <w:u w:val="single"/>
        </w:rPr>
        <w:t xml:space="preserve">   </w:t>
      </w:r>
      <w:r>
        <w:rPr>
          <w:sz w:val="21"/>
          <w:u w:val="single"/>
        </w:rPr>
        <w:t xml:space="preserve">/     </w:t>
      </w:r>
      <w:r>
        <w:rPr>
          <w:sz w:val="21"/>
        </w:rPr>
        <w:t>。</w:t>
      </w:r>
    </w:p>
    <w:p>
      <w:pPr>
        <w:pStyle w:val="null3"/>
        <w:ind w:firstLine="420"/>
        <w:jc w:val="left"/>
      </w:pPr>
      <w:r>
        <w:rPr>
          <w:sz w:val="21"/>
        </w:rPr>
        <w:t xml:space="preserve">12.4.3 </w:t>
      </w:r>
      <w:r>
        <w:rPr>
          <w:sz w:val="21"/>
        </w:rPr>
        <w:t>进度付款申请单的提交</w:t>
      </w:r>
    </w:p>
    <w:p>
      <w:pPr>
        <w:pStyle w:val="null3"/>
        <w:ind w:firstLine="420"/>
        <w:jc w:val="left"/>
      </w:pPr>
      <w:r>
        <w:rPr>
          <w:sz w:val="21"/>
        </w:rPr>
        <w:t>（</w:t>
      </w:r>
      <w:r>
        <w:rPr>
          <w:sz w:val="21"/>
        </w:rPr>
        <w:t>1</w:t>
      </w:r>
      <w:r>
        <w:rPr>
          <w:sz w:val="21"/>
        </w:rPr>
        <w:t>）单价合同进度付款申请单提交的约定：</w:t>
      </w:r>
      <w:r>
        <w:rPr>
          <w:sz w:val="21"/>
          <w:u w:val="single"/>
        </w:rPr>
        <w:t xml:space="preserve"> </w:t>
      </w:r>
      <w:r>
        <w:rPr>
          <w:sz w:val="21"/>
          <w:u w:val="single"/>
        </w:rPr>
        <w:t>按专用条款</w:t>
      </w:r>
      <w:r>
        <w:rPr>
          <w:sz w:val="21"/>
          <w:u w:val="single"/>
        </w:rPr>
        <w:t>12.4.1</w:t>
      </w:r>
      <w:r>
        <w:rPr>
          <w:sz w:val="21"/>
          <w:u w:val="single"/>
        </w:rPr>
        <w:t>执行</w:t>
      </w:r>
      <w:r>
        <w:rPr>
          <w:sz w:val="21"/>
        </w:rPr>
        <w:t>。</w:t>
      </w:r>
    </w:p>
    <w:p>
      <w:pPr>
        <w:pStyle w:val="null3"/>
        <w:ind w:firstLine="420"/>
        <w:jc w:val="left"/>
      </w:pPr>
      <w:r>
        <w:rPr>
          <w:sz w:val="21"/>
        </w:rPr>
        <w:t>（</w:t>
      </w:r>
      <w:r>
        <w:rPr>
          <w:sz w:val="21"/>
        </w:rPr>
        <w:t>2</w:t>
      </w:r>
      <w:r>
        <w:rPr>
          <w:sz w:val="21"/>
        </w:rPr>
        <w:t>）总价合同进度付款申请单提交的约定：</w:t>
      </w:r>
      <w:r>
        <w:rPr>
          <w:sz w:val="21"/>
          <w:u w:val="single"/>
        </w:rPr>
        <w:t xml:space="preserve">              </w:t>
      </w:r>
      <w:r>
        <w:rPr>
          <w:sz w:val="21"/>
          <w:u w:val="single"/>
        </w:rPr>
        <w:t xml:space="preserve">/               </w:t>
      </w:r>
      <w:r>
        <w:rPr>
          <w:sz w:val="21"/>
        </w:rPr>
        <w:t>。</w:t>
      </w:r>
    </w:p>
    <w:p>
      <w:pPr>
        <w:pStyle w:val="null3"/>
        <w:ind w:firstLine="420"/>
        <w:jc w:val="left"/>
      </w:pPr>
      <w:r>
        <w:rPr>
          <w:sz w:val="21"/>
        </w:rPr>
        <w:t>（</w:t>
      </w:r>
      <w:r>
        <w:rPr>
          <w:sz w:val="21"/>
        </w:rPr>
        <w:t>3</w:t>
      </w:r>
      <w:r>
        <w:rPr>
          <w:sz w:val="21"/>
        </w:rPr>
        <w:t>）其他价格形式合同进度付款申请单提交的约定：</w:t>
      </w:r>
      <w:r>
        <w:rPr>
          <w:sz w:val="21"/>
          <w:u w:val="single"/>
        </w:rPr>
        <w:t xml:space="preserve">            </w:t>
      </w:r>
      <w:r>
        <w:rPr>
          <w:sz w:val="21"/>
          <w:u w:val="single"/>
        </w:rPr>
        <w:t xml:space="preserve">/   </w:t>
      </w:r>
      <w:r>
        <w:rPr>
          <w:sz w:val="21"/>
          <w:u w:val="single"/>
        </w:rPr>
        <w:t>。</w:t>
      </w:r>
    </w:p>
    <w:p>
      <w:pPr>
        <w:pStyle w:val="null3"/>
        <w:ind w:firstLine="420"/>
        <w:jc w:val="left"/>
      </w:pPr>
      <w:r>
        <w:rPr>
          <w:sz w:val="21"/>
        </w:rPr>
        <w:t xml:space="preserve">12.4.4 </w:t>
      </w:r>
      <w:r>
        <w:rPr>
          <w:sz w:val="21"/>
        </w:rPr>
        <w:t>进度款审核和支付</w:t>
      </w:r>
    </w:p>
    <w:p>
      <w:pPr>
        <w:pStyle w:val="null3"/>
        <w:ind w:firstLine="420"/>
        <w:jc w:val="left"/>
      </w:pPr>
      <w:r>
        <w:rPr>
          <w:sz w:val="21"/>
        </w:rPr>
        <w:t>（</w:t>
      </w:r>
      <w:r>
        <w:rPr>
          <w:sz w:val="21"/>
        </w:rPr>
        <w:t>1</w:t>
      </w:r>
      <w:r>
        <w:rPr>
          <w:sz w:val="21"/>
        </w:rPr>
        <w:t>）监理人审查并报送发包人的期限：</w:t>
      </w:r>
      <w:r>
        <w:rPr>
          <w:sz w:val="21"/>
          <w:u w:val="single"/>
        </w:rPr>
        <w:t xml:space="preserve">            </w:t>
      </w:r>
      <w:r>
        <w:rPr>
          <w:sz w:val="21"/>
          <w:u w:val="single"/>
        </w:rPr>
        <w:t xml:space="preserve">/                    </w:t>
      </w:r>
      <w:r>
        <w:rPr>
          <w:sz w:val="21"/>
        </w:rPr>
        <w:t>。</w:t>
      </w:r>
    </w:p>
    <w:p>
      <w:pPr>
        <w:pStyle w:val="null3"/>
        <w:ind w:firstLine="420"/>
        <w:jc w:val="left"/>
      </w:pPr>
      <w:r>
        <w:rPr>
          <w:sz w:val="21"/>
        </w:rPr>
        <w:t>发包人完成审批并签发进度款支付证书的期限：</w:t>
      </w:r>
      <w:r>
        <w:rPr>
          <w:sz w:val="21"/>
          <w:u w:val="single"/>
        </w:rPr>
        <w:t xml:space="preserve">           </w:t>
      </w:r>
      <w:r>
        <w:rPr>
          <w:sz w:val="21"/>
          <w:u w:val="single"/>
        </w:rPr>
        <w:t xml:space="preserve">/        </w:t>
      </w:r>
      <w:r>
        <w:rPr>
          <w:sz w:val="21"/>
          <w:u w:val="single"/>
        </w:rPr>
        <w:t>。</w:t>
      </w:r>
    </w:p>
    <w:p>
      <w:pPr>
        <w:pStyle w:val="null3"/>
        <w:ind w:firstLine="420"/>
        <w:jc w:val="left"/>
      </w:pPr>
      <w:r>
        <w:rPr>
          <w:sz w:val="21"/>
        </w:rPr>
        <w:t>（</w:t>
      </w:r>
      <w:r>
        <w:rPr>
          <w:sz w:val="21"/>
        </w:rPr>
        <w:t>2</w:t>
      </w:r>
      <w:r>
        <w:rPr>
          <w:sz w:val="21"/>
        </w:rPr>
        <w:t>）发包人支付进度款的期限：</w:t>
      </w:r>
      <w:r>
        <w:rPr>
          <w:sz w:val="21"/>
          <w:u w:val="single"/>
        </w:rPr>
        <w:t xml:space="preserve">         </w:t>
      </w:r>
      <w:r>
        <w:rPr>
          <w:sz w:val="21"/>
          <w:u w:val="single"/>
        </w:rPr>
        <w:t xml:space="preserve">/                             </w:t>
      </w:r>
      <w:r>
        <w:rPr>
          <w:sz w:val="21"/>
        </w:rPr>
        <w:t>。</w:t>
      </w:r>
    </w:p>
    <w:p>
      <w:pPr>
        <w:pStyle w:val="null3"/>
        <w:ind w:firstLine="420"/>
        <w:jc w:val="left"/>
      </w:pPr>
      <w:r>
        <w:rPr>
          <w:sz w:val="21"/>
        </w:rPr>
        <w:t>发包人逾期支付进度款的违约金的计算方式：</w:t>
      </w:r>
      <w:r>
        <w:rPr>
          <w:sz w:val="21"/>
          <w:u w:val="single"/>
        </w:rPr>
        <w:t xml:space="preserve"> </w:t>
      </w:r>
      <w:r>
        <w:rPr>
          <w:sz w:val="21"/>
          <w:u w:val="single"/>
        </w:rPr>
        <w:t>不设违约金</w:t>
      </w:r>
      <w:r>
        <w:rPr>
          <w:sz w:val="21"/>
        </w:rPr>
        <w:t>。</w:t>
      </w:r>
    </w:p>
    <w:p>
      <w:pPr>
        <w:pStyle w:val="null3"/>
        <w:ind w:firstLine="420"/>
        <w:jc w:val="left"/>
      </w:pPr>
      <w:r>
        <w:rPr>
          <w:sz w:val="21"/>
        </w:rPr>
        <w:t>发包人逾期支付进度款的利息：</w:t>
      </w:r>
      <w:r>
        <w:rPr>
          <w:sz w:val="21"/>
          <w:u w:val="single"/>
        </w:rPr>
        <w:t>不计息。</w:t>
      </w:r>
    </w:p>
    <w:p>
      <w:pPr>
        <w:pStyle w:val="null3"/>
        <w:ind w:firstLine="525"/>
        <w:jc w:val="left"/>
      </w:pPr>
      <w:r>
        <w:rPr>
          <w:sz w:val="21"/>
        </w:rPr>
        <w:t xml:space="preserve">12.4.6 </w:t>
      </w:r>
      <w:r>
        <w:rPr>
          <w:sz w:val="21"/>
        </w:rPr>
        <w:t>支付分解表的编制</w:t>
      </w:r>
    </w:p>
    <w:p>
      <w:pPr>
        <w:pStyle w:val="null3"/>
        <w:ind w:firstLine="630"/>
        <w:jc w:val="left"/>
      </w:pPr>
      <w:r>
        <w:rPr>
          <w:sz w:val="21"/>
        </w:rPr>
        <w:t>2</w:t>
      </w:r>
      <w:r>
        <w:rPr>
          <w:sz w:val="21"/>
        </w:rPr>
        <w:t>、总价合同支付分解表的编制与审批：</w:t>
      </w:r>
      <w:r>
        <w:rPr>
          <w:sz w:val="21"/>
          <w:u w:val="single"/>
        </w:rPr>
        <w:t xml:space="preserve">    </w:t>
      </w:r>
      <w:r>
        <w:rPr>
          <w:sz w:val="21"/>
          <w:u w:val="single"/>
        </w:rPr>
        <w:t xml:space="preserve">/          </w:t>
      </w:r>
      <w:r>
        <w:rPr>
          <w:sz w:val="21"/>
        </w:rPr>
        <w:t>。</w:t>
      </w:r>
    </w:p>
    <w:p>
      <w:pPr>
        <w:pStyle w:val="null3"/>
        <w:ind w:firstLine="630"/>
        <w:jc w:val="left"/>
      </w:pPr>
      <w:r>
        <w:rPr>
          <w:sz w:val="21"/>
        </w:rPr>
        <w:t>3</w:t>
      </w:r>
      <w:r>
        <w:rPr>
          <w:sz w:val="21"/>
        </w:rPr>
        <w:t>、单价合同的总价项目支付分解表的编制与审批：</w:t>
      </w:r>
      <w:r>
        <w:rPr>
          <w:sz w:val="21"/>
          <w:u w:val="single"/>
        </w:rPr>
        <w:t>由承包人编制，发包人审批。</w:t>
      </w:r>
    </w:p>
    <w:p>
      <w:pPr>
        <w:pStyle w:val="null3"/>
        <w:ind w:firstLine="525"/>
        <w:jc w:val="left"/>
      </w:pPr>
      <w:r>
        <w:rPr>
          <w:sz w:val="21"/>
        </w:rPr>
        <w:t>12.5</w:t>
      </w:r>
      <w:r>
        <w:rPr>
          <w:sz w:val="21"/>
        </w:rPr>
        <w:t>承包人设立工资保证金专用账户和缴纳工资保证金：</w:t>
      </w:r>
    </w:p>
    <w:p>
      <w:pPr>
        <w:pStyle w:val="null3"/>
        <w:ind w:firstLine="420"/>
        <w:jc w:val="left"/>
      </w:pPr>
      <w:r>
        <w:rPr>
          <w:sz w:val="21"/>
          <w:u w:val="single"/>
        </w:rPr>
        <w:t>承包人必须严格执行《佛山市工程建设领域工人工资支付保证金管理办法》（佛人社规〔</w:t>
      </w:r>
      <w:r>
        <w:rPr>
          <w:sz w:val="21"/>
          <w:u w:val="single"/>
        </w:rPr>
        <w:t>2022</w:t>
      </w:r>
      <w:r>
        <w:rPr>
          <w:sz w:val="21"/>
          <w:u w:val="single"/>
        </w:rPr>
        <w:t>〕</w:t>
      </w:r>
      <w:r>
        <w:rPr>
          <w:sz w:val="21"/>
          <w:u w:val="single"/>
        </w:rPr>
        <w:t>4</w:t>
      </w:r>
      <w:r>
        <w:rPr>
          <w:sz w:val="21"/>
          <w:u w:val="single"/>
        </w:rPr>
        <w:t>号）有关规定，在签订合同后</w:t>
      </w:r>
      <w:r>
        <w:rPr>
          <w:sz w:val="21"/>
          <w:u w:val="single"/>
        </w:rPr>
        <w:t>10</w:t>
      </w:r>
      <w:r>
        <w:rPr>
          <w:sz w:val="21"/>
          <w:u w:val="single"/>
        </w:rPr>
        <w:t>个工作日内且在开工前，在工程所在地缴存工人工资保证金。工资保证金可采取工人工资支付保证保险、银行保函、现金存缴的方式缴纳。按合同造价的</w:t>
      </w:r>
      <w:r>
        <w:rPr>
          <w:sz w:val="21"/>
          <w:u w:val="single"/>
        </w:rPr>
        <w:t>3</w:t>
      </w:r>
      <w:r>
        <w:rPr>
          <w:sz w:val="21"/>
          <w:u w:val="single"/>
        </w:rPr>
        <w:t>％的比例一次性缴存，单个项目缴存金额上限为</w:t>
      </w:r>
      <w:r>
        <w:rPr>
          <w:sz w:val="21"/>
          <w:u w:val="single"/>
        </w:rPr>
        <w:t>1000</w:t>
      </w:r>
      <w:r>
        <w:rPr>
          <w:sz w:val="21"/>
          <w:u w:val="single"/>
        </w:rPr>
        <w:t>万元。开工前，发包人将按相关文件规定协助和监督承包人按程序缴存工资保证金。工资保证金的返还办法依照文件有关规定执行。</w:t>
      </w:r>
    </w:p>
    <w:p>
      <w:pPr>
        <w:pStyle w:val="null3"/>
        <w:ind w:firstLine="525"/>
        <w:jc w:val="left"/>
      </w:pPr>
      <w:r>
        <w:rPr>
          <w:sz w:val="21"/>
          <w:u w:val="single"/>
        </w:rPr>
        <w:t>工资保证金如果采用银行保函，银行保函的形式为见索即付保函，出具银行保函的银行级别为佛山市内的国有商业银行或股份制商业银行，所需的费用由承包人承担。</w:t>
      </w:r>
    </w:p>
    <w:p>
      <w:pPr>
        <w:pStyle w:val="null3"/>
        <w:ind w:firstLine="420"/>
      </w:pPr>
      <w:r>
        <w:rPr>
          <w:sz w:val="21"/>
          <w:u w:val="single"/>
        </w:rPr>
        <w:t>工资保证金如果采用工人工资支付保证保险，保函的形式为见索即付保函，出具保函的担保机构应是经金融管理部门备案、资本实缴且具有国资持</w:t>
      </w:r>
      <w:r>
        <w:rPr>
          <w:sz w:val="21"/>
          <w:u w:val="single"/>
        </w:rPr>
        <w:t>(</w:t>
      </w:r>
      <w:r>
        <w:rPr>
          <w:sz w:val="21"/>
          <w:u w:val="single"/>
        </w:rPr>
        <w:t>参</w:t>
      </w:r>
      <w:r>
        <w:rPr>
          <w:sz w:val="21"/>
          <w:u w:val="single"/>
        </w:rPr>
        <w:t>)</w:t>
      </w:r>
      <w:r>
        <w:rPr>
          <w:sz w:val="21"/>
          <w:u w:val="single"/>
        </w:rPr>
        <w:t>股的专业担保公司，所需的费用由承包人承担。</w:t>
      </w:r>
    </w:p>
    <w:p>
      <w:pPr>
        <w:pStyle w:val="null3"/>
        <w:ind w:firstLine="495"/>
      </w:pPr>
      <w:r>
        <w:rPr>
          <w:sz w:val="21"/>
        </w:rPr>
        <w:t>12.6</w:t>
      </w:r>
      <w:r>
        <w:rPr>
          <w:sz w:val="21"/>
        </w:rPr>
        <w:t>承包人设立“工人工资支付专用账户”</w:t>
      </w:r>
    </w:p>
    <w:p>
      <w:pPr>
        <w:pStyle w:val="null3"/>
        <w:ind w:firstLine="495"/>
      </w:pPr>
      <w:r>
        <w:rPr>
          <w:sz w:val="21"/>
          <w:u w:val="single"/>
        </w:rPr>
        <w:t>承包人必须严格执行《工程建设领域农民工工资专用账户管理暂行办法》（人社部发〔</w:t>
      </w:r>
      <w:r>
        <w:rPr>
          <w:sz w:val="21"/>
          <w:u w:val="single"/>
        </w:rPr>
        <w:t>2021</w:t>
      </w:r>
      <w:r>
        <w:rPr>
          <w:sz w:val="21"/>
          <w:u w:val="single"/>
        </w:rPr>
        <w:t>〕</w:t>
      </w:r>
      <w:r>
        <w:rPr>
          <w:sz w:val="21"/>
          <w:u w:val="single"/>
        </w:rPr>
        <w:t>53</w:t>
      </w:r>
      <w:r>
        <w:rPr>
          <w:sz w:val="21"/>
          <w:u w:val="single"/>
        </w:rPr>
        <w:t>号）和《佛山市工程建设领域工人工资支付保证金管理办法》（佛人社规〔</w:t>
      </w:r>
      <w:r>
        <w:rPr>
          <w:sz w:val="21"/>
          <w:u w:val="single"/>
        </w:rPr>
        <w:t>2022</w:t>
      </w:r>
      <w:r>
        <w:rPr>
          <w:sz w:val="21"/>
          <w:u w:val="single"/>
        </w:rPr>
        <w:t>〕</w:t>
      </w:r>
      <w:r>
        <w:rPr>
          <w:sz w:val="21"/>
          <w:u w:val="single"/>
        </w:rPr>
        <w:t>4</w:t>
      </w:r>
      <w:r>
        <w:rPr>
          <w:sz w:val="21"/>
          <w:u w:val="single"/>
        </w:rPr>
        <w:t>号）有关规定，在当地商业银行设立“工资专户”专用于支付工人工资。“工资专户”除发放工人工资外，不得用于其他用途，不得提取现金和开通网上银行等电子支付渠道。发包人在支付建设项目款项（或工程进度款）时，根据工程建设监理等单位核定的工程量，将建设项目款项（或工程进度款）的</w:t>
      </w:r>
      <w:r>
        <w:rPr>
          <w:sz w:val="21"/>
          <w:u w:val="single"/>
        </w:rPr>
        <w:t>20%</w:t>
      </w:r>
      <w:r>
        <w:rPr>
          <w:sz w:val="21"/>
          <w:u w:val="single"/>
        </w:rPr>
        <w:t>作为工人工资，拨付到承包人设立的“工资专户”。</w:t>
      </w:r>
    </w:p>
    <w:p>
      <w:pPr>
        <w:pStyle w:val="null3"/>
        <w:spacing w:before="120" w:after="120"/>
      </w:pPr>
      <w:r>
        <w:rPr>
          <w:sz w:val="21"/>
        </w:rPr>
        <w:t xml:space="preserve">13. </w:t>
      </w:r>
      <w:r>
        <w:rPr>
          <w:sz w:val="21"/>
        </w:rPr>
        <w:t>验收和工程试车</w:t>
      </w:r>
    </w:p>
    <w:p>
      <w:pPr>
        <w:pStyle w:val="null3"/>
        <w:spacing w:after="120"/>
        <w:ind w:firstLine="420"/>
      </w:pPr>
      <w:r>
        <w:rPr>
          <w:sz w:val="21"/>
        </w:rPr>
        <w:t xml:space="preserve">13.1 </w:t>
      </w:r>
      <w:r>
        <w:rPr>
          <w:sz w:val="21"/>
        </w:rPr>
        <w:t>分部分项工程验收</w:t>
      </w:r>
    </w:p>
    <w:p>
      <w:pPr>
        <w:pStyle w:val="null3"/>
        <w:ind w:firstLine="420"/>
        <w:jc w:val="left"/>
      </w:pPr>
      <w:r>
        <w:rPr>
          <w:sz w:val="21"/>
        </w:rPr>
        <w:t>13.1.2</w:t>
      </w:r>
      <w:r>
        <w:rPr>
          <w:sz w:val="21"/>
        </w:rPr>
        <w:t>监理人不能按时进行验收时，应提前</w:t>
      </w:r>
      <w:r>
        <w:rPr>
          <w:sz w:val="21"/>
          <w:u w:val="single"/>
        </w:rPr>
        <w:t xml:space="preserve">   </w:t>
      </w:r>
      <w:r>
        <w:rPr>
          <w:sz w:val="21"/>
          <w:u w:val="single"/>
        </w:rPr>
        <w:t xml:space="preserve">/    </w:t>
      </w:r>
      <w:r>
        <w:rPr>
          <w:sz w:val="21"/>
        </w:rPr>
        <w:t>小时提交书面延期要求。</w:t>
      </w:r>
    </w:p>
    <w:p>
      <w:pPr>
        <w:pStyle w:val="null3"/>
        <w:ind w:firstLine="420"/>
        <w:jc w:val="left"/>
      </w:pPr>
      <w:r>
        <w:rPr>
          <w:sz w:val="21"/>
        </w:rPr>
        <w:t>关于延期最长不得超过：</w:t>
      </w:r>
      <w:r>
        <w:rPr>
          <w:sz w:val="21"/>
          <w:u w:val="single"/>
        </w:rPr>
        <w:t xml:space="preserve">    </w:t>
      </w:r>
      <w:r>
        <w:rPr>
          <w:sz w:val="21"/>
          <w:u w:val="single"/>
        </w:rPr>
        <w:t xml:space="preserve">/     </w:t>
      </w:r>
      <w:r>
        <w:rPr>
          <w:sz w:val="21"/>
        </w:rPr>
        <w:t>小时。</w:t>
      </w:r>
    </w:p>
    <w:p>
      <w:pPr>
        <w:pStyle w:val="null3"/>
        <w:spacing w:after="120"/>
        <w:ind w:firstLine="420"/>
      </w:pPr>
      <w:r>
        <w:rPr>
          <w:sz w:val="21"/>
        </w:rPr>
        <w:t xml:space="preserve">13.2 </w:t>
      </w:r>
      <w:r>
        <w:rPr>
          <w:sz w:val="21"/>
        </w:rPr>
        <w:t>竣工验收</w:t>
      </w:r>
    </w:p>
    <w:p>
      <w:pPr>
        <w:pStyle w:val="null3"/>
        <w:ind w:firstLine="420"/>
        <w:jc w:val="left"/>
      </w:pPr>
      <w:r>
        <w:rPr>
          <w:sz w:val="21"/>
        </w:rPr>
        <w:t>13.2.2</w:t>
      </w:r>
      <w:r>
        <w:rPr>
          <w:sz w:val="21"/>
        </w:rPr>
        <w:t>竣工验收程序</w:t>
      </w:r>
    </w:p>
    <w:p>
      <w:pPr>
        <w:pStyle w:val="null3"/>
        <w:ind w:firstLine="420"/>
        <w:jc w:val="left"/>
      </w:pPr>
      <w:r>
        <w:rPr>
          <w:sz w:val="21"/>
        </w:rPr>
        <w:t>关于竣工验收程序的约定：按通用条款执行。</w:t>
      </w:r>
    </w:p>
    <w:p>
      <w:pPr>
        <w:pStyle w:val="null3"/>
        <w:ind w:firstLine="420"/>
        <w:jc w:val="left"/>
      </w:pPr>
      <w:r>
        <w:rPr>
          <w:sz w:val="21"/>
        </w:rPr>
        <w:t>发包人不按照本项约定组织竣工验收、颁发工程接收证书的违约金的计算方法：</w:t>
      </w:r>
      <w:r>
        <w:rPr>
          <w:u w:val="single"/>
        </w:rPr>
        <w:t xml:space="preserve"> </w:t>
      </w:r>
      <w:r>
        <w:rPr>
          <w:sz w:val="21"/>
          <w:u w:val="single"/>
        </w:rPr>
        <w:t>/</w:t>
      </w:r>
      <w:r>
        <w:rPr>
          <w:u w:val="single"/>
        </w:rPr>
        <w:t xml:space="preserve"> </w:t>
      </w:r>
      <w:r>
        <w:rPr>
          <w:sz w:val="21"/>
        </w:rPr>
        <w:t>。</w:t>
      </w:r>
    </w:p>
    <w:p>
      <w:pPr>
        <w:pStyle w:val="null3"/>
        <w:ind w:firstLine="420"/>
        <w:jc w:val="left"/>
      </w:pPr>
      <w:r>
        <w:rPr>
          <w:sz w:val="21"/>
        </w:rPr>
        <w:t>13.2.5</w:t>
      </w:r>
      <w:r>
        <w:rPr>
          <w:sz w:val="21"/>
        </w:rPr>
        <w:t>移交、接收全部与部分工程</w:t>
      </w:r>
    </w:p>
    <w:p>
      <w:pPr>
        <w:pStyle w:val="null3"/>
        <w:ind w:firstLine="420"/>
        <w:jc w:val="left"/>
      </w:pPr>
      <w:r>
        <w:rPr>
          <w:sz w:val="21"/>
        </w:rPr>
        <w:t>承包人向发包人移交工程的期限：</w:t>
      </w:r>
      <w:r>
        <w:rPr>
          <w:sz w:val="21"/>
          <w:u w:val="single"/>
        </w:rPr>
        <w:t xml:space="preserve">      </w:t>
      </w:r>
      <w:r>
        <w:rPr>
          <w:sz w:val="21"/>
          <w:u w:val="single"/>
        </w:rPr>
        <w:t xml:space="preserve">/      </w:t>
      </w:r>
      <w:r>
        <w:rPr>
          <w:sz w:val="21"/>
        </w:rPr>
        <w:t>。</w:t>
      </w:r>
    </w:p>
    <w:p>
      <w:pPr>
        <w:pStyle w:val="null3"/>
        <w:ind w:firstLine="420"/>
        <w:jc w:val="left"/>
      </w:pPr>
      <w:r>
        <w:rPr>
          <w:sz w:val="21"/>
        </w:rPr>
        <w:t>发包人未按本合同约定接收全部或部分工程的，违约金的计算方法为：</w:t>
      </w:r>
      <w:r>
        <w:rPr>
          <w:sz w:val="21"/>
          <w:u w:val="single"/>
        </w:rPr>
        <w:t xml:space="preserve">   </w:t>
      </w:r>
      <w:r>
        <w:rPr>
          <w:sz w:val="21"/>
          <w:u w:val="single"/>
        </w:rPr>
        <w:t xml:space="preserve">/  </w:t>
      </w:r>
    </w:p>
    <w:p>
      <w:pPr>
        <w:pStyle w:val="null3"/>
        <w:ind w:firstLine="420"/>
        <w:jc w:val="left"/>
      </w:pPr>
      <w:r>
        <w:rPr>
          <w:sz w:val="21"/>
        </w:rPr>
        <w:t>承包人未按时移交工程的，违约金的计算方法为：</w:t>
      </w:r>
      <w:r>
        <w:rPr>
          <w:sz w:val="21"/>
          <w:u w:val="single"/>
        </w:rPr>
        <w:t xml:space="preserve">      </w:t>
      </w:r>
      <w:r>
        <w:rPr>
          <w:sz w:val="21"/>
          <w:u w:val="single"/>
        </w:rPr>
        <w:t xml:space="preserve">/     </w:t>
      </w:r>
      <w:r>
        <w:rPr>
          <w:sz w:val="21"/>
        </w:rPr>
        <w:t>。</w:t>
      </w:r>
    </w:p>
    <w:p>
      <w:pPr>
        <w:pStyle w:val="null3"/>
        <w:spacing w:after="120"/>
        <w:ind w:firstLine="420"/>
      </w:pPr>
      <w:r>
        <w:rPr>
          <w:sz w:val="21"/>
        </w:rPr>
        <w:t xml:space="preserve">13.3 </w:t>
      </w:r>
      <w:r>
        <w:rPr>
          <w:sz w:val="21"/>
        </w:rPr>
        <w:t>工程试车</w:t>
      </w:r>
    </w:p>
    <w:p>
      <w:pPr>
        <w:pStyle w:val="null3"/>
        <w:ind w:firstLine="420"/>
        <w:jc w:val="left"/>
      </w:pPr>
      <w:r>
        <w:rPr>
          <w:sz w:val="21"/>
        </w:rPr>
        <w:t xml:space="preserve">13.3.1 </w:t>
      </w:r>
      <w:r>
        <w:rPr>
          <w:sz w:val="21"/>
        </w:rPr>
        <w:t>试车程序</w:t>
      </w:r>
    </w:p>
    <w:p>
      <w:pPr>
        <w:pStyle w:val="null3"/>
        <w:ind w:firstLine="420"/>
        <w:jc w:val="left"/>
      </w:pPr>
      <w:r>
        <w:rPr>
          <w:sz w:val="21"/>
        </w:rPr>
        <w:t>工程试车内容：</w:t>
      </w:r>
      <w:r>
        <w:rPr>
          <w:sz w:val="21"/>
          <w:u w:val="single"/>
        </w:rPr>
        <w:t xml:space="preserve">    </w:t>
      </w:r>
      <w:r>
        <w:rPr>
          <w:sz w:val="21"/>
          <w:u w:val="single"/>
        </w:rPr>
        <w:t xml:space="preserve">/  </w:t>
      </w:r>
      <w:r>
        <w:rPr>
          <w:sz w:val="21"/>
        </w:rPr>
        <w:t>。</w:t>
      </w:r>
    </w:p>
    <w:p>
      <w:pPr>
        <w:pStyle w:val="null3"/>
        <w:ind w:firstLine="420"/>
        <w:jc w:val="left"/>
      </w:pPr>
      <w:r>
        <w:rPr>
          <w:sz w:val="21"/>
        </w:rPr>
        <w:t xml:space="preserve">13.3.3 </w:t>
      </w:r>
      <w:r>
        <w:rPr>
          <w:sz w:val="21"/>
        </w:rPr>
        <w:t>投料试车</w:t>
      </w:r>
    </w:p>
    <w:p>
      <w:pPr>
        <w:pStyle w:val="null3"/>
        <w:ind w:firstLine="315"/>
        <w:jc w:val="left"/>
      </w:pPr>
      <w:r>
        <w:rPr>
          <w:sz w:val="21"/>
        </w:rPr>
        <w:t>关于投料试车相关事项的约定：</w:t>
      </w:r>
      <w:r>
        <w:rPr>
          <w:sz w:val="21"/>
          <w:u w:val="single"/>
        </w:rPr>
        <w:t xml:space="preserve">      </w:t>
      </w:r>
      <w:r>
        <w:rPr>
          <w:sz w:val="21"/>
          <w:u w:val="single"/>
        </w:rPr>
        <w:t xml:space="preserve">/   </w:t>
      </w:r>
      <w:r>
        <w:rPr>
          <w:sz w:val="21"/>
        </w:rPr>
        <w:t>。</w:t>
      </w:r>
    </w:p>
    <w:p>
      <w:pPr>
        <w:pStyle w:val="null3"/>
        <w:ind w:firstLine="420"/>
      </w:pPr>
      <w:r>
        <w:rPr>
          <w:sz w:val="21"/>
        </w:rPr>
        <w:t xml:space="preserve">13.6 </w:t>
      </w:r>
      <w:r>
        <w:rPr>
          <w:sz w:val="21"/>
        </w:rPr>
        <w:t>竣工退场</w:t>
      </w:r>
    </w:p>
    <w:p>
      <w:pPr>
        <w:pStyle w:val="null3"/>
        <w:ind w:firstLine="420"/>
        <w:jc w:val="left"/>
      </w:pPr>
      <w:r>
        <w:rPr>
          <w:sz w:val="21"/>
        </w:rPr>
        <w:t xml:space="preserve">13.6.1 </w:t>
      </w:r>
      <w:r>
        <w:rPr>
          <w:sz w:val="21"/>
        </w:rPr>
        <w:t>竣工退场</w:t>
      </w:r>
    </w:p>
    <w:p>
      <w:pPr>
        <w:pStyle w:val="null3"/>
        <w:ind w:firstLine="420"/>
        <w:jc w:val="left"/>
      </w:pPr>
      <w:r>
        <w:rPr>
          <w:sz w:val="21"/>
        </w:rPr>
        <w:t>承包人完成竣工退场的期限：</w:t>
      </w:r>
      <w:r>
        <w:rPr>
          <w:sz w:val="21"/>
          <w:u w:val="single"/>
        </w:rPr>
        <w:t>工程完工初检后，除经监理工程师同意须在缺陷责任期内继续工作的人员、使用的施工设备和临时设施外，其余的人员、施工设备和临时设施均应撤离施工场地或拆除；工程接收证书颁发后的</w:t>
      </w:r>
      <w:r>
        <w:rPr>
          <w:sz w:val="21"/>
          <w:u w:val="single"/>
        </w:rPr>
        <w:t>30</w:t>
      </w:r>
      <w:r>
        <w:rPr>
          <w:sz w:val="21"/>
          <w:u w:val="single"/>
        </w:rPr>
        <w:t>天内，向发包人交出由承包人或以其名义编制的与本工程相关的所有文件、图纸等资料，包括书面资料及电子版资料</w:t>
      </w:r>
      <w:r>
        <w:rPr>
          <w:sz w:val="21"/>
        </w:rPr>
        <w:t>。</w:t>
      </w:r>
    </w:p>
    <w:p>
      <w:pPr>
        <w:pStyle w:val="null3"/>
        <w:spacing w:before="120" w:after="120"/>
      </w:pPr>
      <w:r>
        <w:rPr>
          <w:sz w:val="21"/>
        </w:rPr>
        <w:t xml:space="preserve">14. </w:t>
      </w:r>
      <w:r>
        <w:rPr>
          <w:sz w:val="21"/>
        </w:rPr>
        <w:t>竣工结算</w:t>
      </w:r>
    </w:p>
    <w:p>
      <w:pPr>
        <w:pStyle w:val="null3"/>
        <w:spacing w:after="120"/>
        <w:ind w:firstLine="420"/>
      </w:pPr>
      <w:r>
        <w:rPr>
          <w:sz w:val="21"/>
        </w:rPr>
        <w:t xml:space="preserve">14.1 </w:t>
      </w:r>
      <w:r>
        <w:rPr>
          <w:sz w:val="21"/>
        </w:rPr>
        <w:t>竣工结算申请</w:t>
      </w:r>
    </w:p>
    <w:p>
      <w:pPr>
        <w:pStyle w:val="null3"/>
        <w:ind w:firstLine="420"/>
        <w:jc w:val="left"/>
      </w:pPr>
      <w:r>
        <w:rPr>
          <w:sz w:val="21"/>
        </w:rPr>
        <w:t>承包人提交竣工结算申请单的期限：</w:t>
      </w:r>
      <w:r>
        <w:rPr>
          <w:sz w:val="21"/>
          <w:u w:val="single"/>
        </w:rPr>
        <w:t xml:space="preserve">               </w:t>
      </w:r>
      <w:r>
        <w:rPr>
          <w:sz w:val="21"/>
          <w:u w:val="single"/>
        </w:rPr>
        <w:t xml:space="preserve">/         </w:t>
      </w:r>
      <w:r>
        <w:rPr>
          <w:sz w:val="21"/>
        </w:rPr>
        <w:t>。</w:t>
      </w:r>
    </w:p>
    <w:p>
      <w:pPr>
        <w:pStyle w:val="null3"/>
        <w:ind w:firstLine="420"/>
        <w:jc w:val="left"/>
      </w:pPr>
      <w:r>
        <w:rPr>
          <w:sz w:val="21"/>
        </w:rPr>
        <w:t>竣工结算申请单应包括的内容：</w:t>
      </w:r>
      <w:r>
        <w:rPr>
          <w:sz w:val="21"/>
          <w:u w:val="single"/>
        </w:rPr>
        <w:t>按发包人要求</w:t>
      </w:r>
      <w:r>
        <w:rPr>
          <w:sz w:val="21"/>
        </w:rPr>
        <w:t>。</w:t>
      </w:r>
    </w:p>
    <w:p>
      <w:pPr>
        <w:pStyle w:val="null3"/>
        <w:ind w:firstLine="422"/>
        <w:jc w:val="left"/>
      </w:pPr>
      <w:r>
        <w:rPr>
          <w:sz w:val="21"/>
          <w:b/>
        </w:rPr>
        <w:t>结算资料、结算书经承包人盖章报审的，视为包含工程项目范围内所有内容；承包人应保证提供的资料符合国家法律法规的有关规定，做到准确、真实、完整，除必要的澄清及补充说明外，不得再补充或修改资料。因特殊情况（补充部分超过合同价的</w:t>
      </w:r>
      <w:r>
        <w:rPr>
          <w:sz w:val="21"/>
          <w:b/>
        </w:rPr>
        <w:t>5%</w:t>
      </w:r>
      <w:r>
        <w:rPr>
          <w:sz w:val="21"/>
          <w:b/>
        </w:rPr>
        <w:t>时）需补充的，原则上只能补充一次，确需补充相关内容需经建设单位核实真实性、领导班子决策通过后方能受理。</w:t>
      </w:r>
    </w:p>
    <w:p>
      <w:pPr>
        <w:pStyle w:val="null3"/>
        <w:ind w:firstLine="422"/>
        <w:jc w:val="left"/>
      </w:pPr>
      <w:r>
        <w:rPr>
          <w:sz w:val="21"/>
          <w:b/>
        </w:rPr>
        <w:t>在项目评审过程中，针对送审少报漏报、少计漏计项目补充资料，按补报金额的</w:t>
      </w:r>
      <w:r>
        <w:rPr>
          <w:sz w:val="21"/>
          <w:b/>
        </w:rPr>
        <w:t>10%</w:t>
      </w:r>
      <w:r>
        <w:rPr>
          <w:sz w:val="21"/>
          <w:b/>
        </w:rPr>
        <w:t>进行补报扣除（扣除金额并入结算金额），并计入项目结算金额中。</w:t>
      </w:r>
    </w:p>
    <w:p>
      <w:pPr>
        <w:pStyle w:val="null3"/>
        <w:ind w:firstLine="420"/>
      </w:pPr>
      <w:r>
        <w:rPr>
          <w:sz w:val="21"/>
        </w:rPr>
        <w:t xml:space="preserve">14.2 </w:t>
      </w:r>
      <w:r>
        <w:rPr>
          <w:sz w:val="21"/>
        </w:rPr>
        <w:t>竣工结算审核</w:t>
      </w:r>
    </w:p>
    <w:p>
      <w:pPr>
        <w:pStyle w:val="null3"/>
        <w:ind w:firstLine="420"/>
      </w:pPr>
      <w:r>
        <w:rPr>
          <w:sz w:val="21"/>
        </w:rPr>
        <w:t>发包人审批竣工付款申请单的期限：</w:t>
      </w:r>
      <w:r>
        <w:rPr>
          <w:sz w:val="21"/>
          <w:u w:val="single"/>
        </w:rPr>
        <w:t>在收到监理人提交的经审核的竣工结算申请单后</w:t>
      </w:r>
      <w:r>
        <w:rPr>
          <w:sz w:val="21"/>
          <w:u w:val="single"/>
        </w:rPr>
        <w:t>28</w:t>
      </w:r>
      <w:r>
        <w:rPr>
          <w:sz w:val="21"/>
          <w:u w:val="single"/>
        </w:rPr>
        <w:t>天内完成审批。</w:t>
      </w:r>
    </w:p>
    <w:p>
      <w:pPr>
        <w:pStyle w:val="null3"/>
        <w:ind w:firstLine="420"/>
      </w:pPr>
      <w:r>
        <w:rPr>
          <w:sz w:val="21"/>
          <w:u w:val="single"/>
        </w:rPr>
        <w:t>参照《佛山市高明区区级政府性基本建设资金管理办法》有关规定进行结算，最终结果须经财政部门审定，详见明府办〔</w:t>
      </w:r>
      <w:r>
        <w:rPr>
          <w:sz w:val="21"/>
          <w:u w:val="single"/>
        </w:rPr>
        <w:t>2022</w:t>
      </w:r>
      <w:r>
        <w:rPr>
          <w:sz w:val="21"/>
          <w:u w:val="single"/>
        </w:rPr>
        <w:t>〕</w:t>
      </w:r>
      <w:r>
        <w:rPr>
          <w:sz w:val="21"/>
          <w:u w:val="single"/>
        </w:rPr>
        <w:t>10</w:t>
      </w:r>
      <w:r>
        <w:rPr>
          <w:sz w:val="21"/>
          <w:u w:val="single"/>
        </w:rPr>
        <w:t>号文。土方运距综合考虑，结算时不再作调整。</w:t>
      </w:r>
    </w:p>
    <w:p>
      <w:pPr>
        <w:pStyle w:val="null3"/>
        <w:ind w:firstLine="420"/>
        <w:jc w:val="left"/>
      </w:pPr>
      <w:r>
        <w:rPr>
          <w:sz w:val="21"/>
        </w:rPr>
        <w:t>发包人完成竣工付款的期限：</w:t>
      </w:r>
      <w:r>
        <w:rPr>
          <w:sz w:val="21"/>
          <w:u w:val="single"/>
        </w:rPr>
        <w:t>按付款周期约定。</w:t>
      </w:r>
    </w:p>
    <w:p>
      <w:pPr>
        <w:pStyle w:val="null3"/>
        <w:ind w:firstLine="420"/>
        <w:jc w:val="left"/>
      </w:pPr>
      <w:r>
        <w:rPr>
          <w:sz w:val="21"/>
        </w:rPr>
        <w:t>关于竣工付款证书异议部分复核的方式和程序：</w:t>
      </w:r>
      <w:r>
        <w:rPr>
          <w:sz w:val="21"/>
          <w:u w:val="single"/>
        </w:rPr>
        <w:t xml:space="preserve">  </w:t>
      </w:r>
      <w:r>
        <w:rPr>
          <w:sz w:val="21"/>
          <w:u w:val="single"/>
        </w:rPr>
        <w:t xml:space="preserve">/   </w:t>
      </w:r>
      <w:r>
        <w:rPr>
          <w:sz w:val="21"/>
        </w:rPr>
        <w:t>。</w:t>
      </w:r>
    </w:p>
    <w:p>
      <w:pPr>
        <w:pStyle w:val="null3"/>
        <w:ind w:firstLine="422"/>
        <w:jc w:val="left"/>
      </w:pPr>
      <w:r>
        <w:rPr>
          <w:sz w:val="21"/>
          <w:b/>
        </w:rPr>
        <w:t>结算须知：（</w:t>
      </w:r>
      <w:r>
        <w:rPr>
          <w:sz w:val="21"/>
          <w:b/>
        </w:rPr>
        <w:t>1</w:t>
      </w:r>
      <w:r>
        <w:rPr>
          <w:sz w:val="21"/>
          <w:b/>
        </w:rPr>
        <w:t>）结算送审金额在</w:t>
      </w:r>
      <w:r>
        <w:rPr>
          <w:sz w:val="21"/>
          <w:b/>
        </w:rPr>
        <w:t>400</w:t>
      </w:r>
      <w:r>
        <w:rPr>
          <w:sz w:val="21"/>
          <w:b/>
        </w:rPr>
        <w:t>万元以上至</w:t>
      </w:r>
      <w:r>
        <w:rPr>
          <w:sz w:val="21"/>
          <w:b/>
        </w:rPr>
        <w:t>1000</w:t>
      </w:r>
      <w:r>
        <w:rPr>
          <w:sz w:val="21"/>
          <w:b/>
        </w:rPr>
        <w:t>万元以下的由财政部门委托中介公司对工程造价进行审核，承包人对中介公司的审核成果进行复核与确认；确认后转入财政内审（内审阶段不接受任何补充资料），各方对工程造价审核均无异议后，由中介公司出具工程造价审核报告，区财政部门出具项目造价意见书。（</w:t>
      </w:r>
      <w:r>
        <w:rPr>
          <w:sz w:val="21"/>
          <w:b/>
        </w:rPr>
        <w:t>2</w:t>
      </w:r>
      <w:r>
        <w:rPr>
          <w:sz w:val="21"/>
          <w:b/>
        </w:rPr>
        <w:t xml:space="preserve">）送审价或合同价 </w:t>
      </w:r>
      <w:r>
        <w:rPr>
          <w:sz w:val="21"/>
          <w:b/>
        </w:rPr>
        <w:t xml:space="preserve">1000 </w:t>
      </w:r>
      <w:r>
        <w:rPr>
          <w:sz w:val="21"/>
          <w:b/>
        </w:rPr>
        <w:t>万元以上的基本建设项目结算，由财政部门委托两家中介公司实施工程双审制度；在评审过程中，承包人需对一审单位造价成果确认后转入二审（严禁带争议项进入二审，后阶段审核严禁对前阶段进行核增）、对二审单位造价成果确认后转入财政内审，各方对工程造价审核均无异议后，由中介公司出具工程造价审核报告，区财政部门出具项目造价意见书。</w:t>
      </w:r>
    </w:p>
    <w:p>
      <w:pPr>
        <w:pStyle w:val="null3"/>
        <w:ind w:firstLine="422"/>
        <w:jc w:val="left"/>
      </w:pPr>
      <w:r>
        <w:rPr>
          <w:sz w:val="21"/>
          <w:b/>
        </w:rPr>
        <w:t>注意：财政评审结算审减率超过</w:t>
      </w:r>
      <w:r>
        <w:rPr>
          <w:sz w:val="21"/>
          <w:b/>
        </w:rPr>
        <w:t>10%</w:t>
      </w:r>
      <w:r>
        <w:rPr>
          <w:sz w:val="21"/>
          <w:b/>
        </w:rPr>
        <w:t>的，由工程承包人全额承担工程结算的审核费用。承包方应承担的审核费用在工程费审定金额中直接抵扣。</w:t>
      </w:r>
    </w:p>
    <w:p>
      <w:pPr>
        <w:pStyle w:val="null3"/>
        <w:spacing w:after="120"/>
        <w:ind w:firstLine="420"/>
      </w:pPr>
      <w:r>
        <w:rPr>
          <w:sz w:val="21"/>
        </w:rPr>
        <w:t xml:space="preserve">14.4 </w:t>
      </w:r>
      <w:r>
        <w:rPr>
          <w:sz w:val="21"/>
        </w:rPr>
        <w:t>最终结清</w:t>
      </w:r>
    </w:p>
    <w:p>
      <w:pPr>
        <w:pStyle w:val="null3"/>
        <w:ind w:firstLine="420"/>
        <w:jc w:val="left"/>
      </w:pPr>
      <w:r>
        <w:rPr>
          <w:sz w:val="21"/>
        </w:rPr>
        <w:t xml:space="preserve">14.4.1 </w:t>
      </w:r>
      <w:r>
        <w:rPr>
          <w:sz w:val="21"/>
        </w:rPr>
        <w:t>最终结清申请单</w:t>
      </w:r>
    </w:p>
    <w:p>
      <w:pPr>
        <w:pStyle w:val="null3"/>
        <w:ind w:firstLine="420"/>
        <w:jc w:val="left"/>
      </w:pPr>
      <w:r>
        <w:rPr>
          <w:sz w:val="21"/>
        </w:rPr>
        <w:t>承包人提交最终结清申请单的份数：</w:t>
      </w:r>
      <w:r>
        <w:rPr>
          <w:sz w:val="21"/>
          <w:u w:val="single"/>
        </w:rPr>
        <w:t>按发包人要求</w:t>
      </w:r>
      <w:r>
        <w:rPr>
          <w:sz w:val="21"/>
        </w:rPr>
        <w:t>。</w:t>
      </w:r>
    </w:p>
    <w:p>
      <w:pPr>
        <w:pStyle w:val="null3"/>
        <w:ind w:firstLine="420"/>
        <w:jc w:val="left"/>
      </w:pPr>
      <w:r>
        <w:rPr>
          <w:sz w:val="21"/>
        </w:rPr>
        <w:t>承包人提交最终结算申请单的期限：</w:t>
      </w:r>
      <w:r>
        <w:rPr>
          <w:sz w:val="21"/>
          <w:u w:val="single"/>
        </w:rPr>
        <w:t xml:space="preserve">       </w:t>
      </w:r>
      <w:r>
        <w:rPr>
          <w:sz w:val="21"/>
          <w:u w:val="single"/>
        </w:rPr>
        <w:t xml:space="preserve">/                   </w:t>
      </w:r>
      <w:r>
        <w:rPr>
          <w:sz w:val="21"/>
        </w:rPr>
        <w:t>。</w:t>
      </w:r>
    </w:p>
    <w:p>
      <w:pPr>
        <w:pStyle w:val="null3"/>
        <w:ind w:firstLine="420"/>
        <w:jc w:val="left"/>
      </w:pPr>
      <w:r>
        <w:rPr>
          <w:sz w:val="21"/>
        </w:rPr>
        <w:t xml:space="preserve">14.4.2 </w:t>
      </w:r>
      <w:r>
        <w:rPr>
          <w:sz w:val="21"/>
        </w:rPr>
        <w:t>最终结清证书和支付</w:t>
      </w:r>
    </w:p>
    <w:p>
      <w:pPr>
        <w:pStyle w:val="null3"/>
        <w:ind w:firstLine="420"/>
        <w:jc w:val="left"/>
      </w:pPr>
      <w:r>
        <w:rPr>
          <w:sz w:val="21"/>
        </w:rPr>
        <w:t>（</w:t>
      </w:r>
      <w:r>
        <w:rPr>
          <w:sz w:val="21"/>
        </w:rPr>
        <w:t>1）发包人完成最终结清申请单的审批并颁发最终结清证书的期限：</w:t>
      </w:r>
      <w:r>
        <w:rPr>
          <w:sz w:val="21"/>
          <w:u w:val="single"/>
        </w:rPr>
        <w:t>在收到承包人提交的最终结清申请单后</w:t>
      </w:r>
      <w:r>
        <w:rPr>
          <w:sz w:val="21"/>
          <w:u w:val="single"/>
        </w:rPr>
        <w:t>28天内完成审批。</w:t>
      </w:r>
    </w:p>
    <w:p>
      <w:pPr>
        <w:pStyle w:val="null3"/>
        <w:ind w:firstLine="420"/>
        <w:jc w:val="left"/>
      </w:pPr>
      <w:r>
        <w:rPr>
          <w:sz w:val="21"/>
        </w:rPr>
        <w:t>（</w:t>
      </w:r>
      <w:r>
        <w:rPr>
          <w:sz w:val="21"/>
        </w:rPr>
        <w:t>2</w:t>
      </w:r>
      <w:r>
        <w:rPr>
          <w:sz w:val="21"/>
        </w:rPr>
        <w:t>）发包人完成支付的期限：</w:t>
      </w:r>
      <w:r>
        <w:rPr>
          <w:sz w:val="21"/>
          <w:u w:val="single"/>
        </w:rPr>
        <w:t>按付款周期约定。</w:t>
      </w:r>
    </w:p>
    <w:p>
      <w:pPr>
        <w:pStyle w:val="null3"/>
        <w:spacing w:before="120" w:after="120"/>
      </w:pPr>
      <w:r>
        <w:rPr>
          <w:sz w:val="21"/>
        </w:rPr>
        <w:t xml:space="preserve">15. </w:t>
      </w:r>
      <w:r>
        <w:rPr>
          <w:sz w:val="21"/>
        </w:rPr>
        <w:t>缺陷责任期与保修</w:t>
      </w:r>
    </w:p>
    <w:p>
      <w:pPr>
        <w:pStyle w:val="null3"/>
        <w:spacing w:after="120"/>
        <w:ind w:firstLine="420"/>
      </w:pPr>
      <w:r>
        <w:rPr>
          <w:sz w:val="21"/>
        </w:rPr>
        <w:t>15.2</w:t>
      </w:r>
      <w:r>
        <w:rPr>
          <w:sz w:val="21"/>
        </w:rPr>
        <w:t>缺陷责任期</w:t>
      </w:r>
    </w:p>
    <w:p>
      <w:pPr>
        <w:pStyle w:val="null3"/>
        <w:ind w:firstLine="420"/>
        <w:jc w:val="left"/>
      </w:pPr>
      <w:r>
        <w:rPr>
          <w:sz w:val="21"/>
        </w:rPr>
        <w:t>缺陷责任期的具体期限：</w:t>
      </w:r>
      <w:r>
        <w:rPr>
          <w:sz w:val="21"/>
          <w:u w:val="single"/>
        </w:rPr>
        <w:t>24</w:t>
      </w:r>
      <w:r>
        <w:rPr>
          <w:sz w:val="21"/>
          <w:u w:val="single"/>
        </w:rPr>
        <w:t>个月。</w:t>
      </w:r>
    </w:p>
    <w:p>
      <w:pPr>
        <w:pStyle w:val="null3"/>
        <w:ind w:firstLine="420"/>
      </w:pPr>
      <w:r>
        <w:rPr>
          <w:sz w:val="21"/>
        </w:rPr>
        <w:t xml:space="preserve">15.3 </w:t>
      </w:r>
      <w:r>
        <w:rPr>
          <w:sz w:val="21"/>
        </w:rPr>
        <w:t>质量保证金</w:t>
      </w:r>
    </w:p>
    <w:p>
      <w:pPr>
        <w:pStyle w:val="null3"/>
        <w:ind w:firstLine="420"/>
        <w:jc w:val="left"/>
      </w:pPr>
      <w:r>
        <w:rPr>
          <w:sz w:val="21"/>
        </w:rPr>
        <w:t>关于是否扣留质量保证金的约定：</w:t>
      </w:r>
      <w:r>
        <w:rPr>
          <w:sz w:val="21"/>
          <w:u w:val="single"/>
        </w:rPr>
        <w:t xml:space="preserve"> </w:t>
      </w:r>
      <w:r>
        <w:rPr>
          <w:sz w:val="21"/>
          <w:u w:val="single"/>
        </w:rPr>
        <w:t>是</w:t>
      </w:r>
      <w:r>
        <w:rPr>
          <w:sz w:val="21"/>
        </w:rPr>
        <w:t>。</w:t>
      </w:r>
    </w:p>
    <w:p>
      <w:pPr>
        <w:pStyle w:val="null3"/>
        <w:ind w:firstLine="420"/>
      </w:pPr>
      <w:r>
        <w:rPr>
          <w:sz w:val="21"/>
        </w:rPr>
        <w:t xml:space="preserve">15.3.1 </w:t>
      </w:r>
      <w:r>
        <w:rPr>
          <w:sz w:val="21"/>
        </w:rPr>
        <w:t>承包人提供质量保证金的方式</w:t>
      </w:r>
    </w:p>
    <w:p>
      <w:pPr>
        <w:pStyle w:val="null3"/>
        <w:ind w:firstLine="420"/>
        <w:jc w:val="left"/>
      </w:pPr>
      <w:r>
        <w:rPr>
          <w:sz w:val="21"/>
        </w:rPr>
        <w:t>质量保证金采用以下第</w:t>
      </w:r>
      <w:r>
        <w:rPr>
          <w:sz w:val="21"/>
          <w:u w:val="single"/>
        </w:rPr>
        <w:t xml:space="preserve"> </w:t>
      </w:r>
      <w:r>
        <w:rPr>
          <w:sz w:val="21"/>
          <w:u w:val="single"/>
        </w:rPr>
        <w:t>2</w:t>
      </w:r>
      <w:r>
        <w:rPr>
          <w:sz w:val="21"/>
        </w:rPr>
        <w:t>种方式：</w:t>
      </w:r>
    </w:p>
    <w:p>
      <w:pPr>
        <w:pStyle w:val="null3"/>
        <w:ind w:firstLine="420"/>
        <w:jc w:val="left"/>
      </w:pPr>
      <w:r>
        <w:rPr>
          <w:sz w:val="21"/>
        </w:rPr>
        <w:t>（</w:t>
      </w:r>
      <w:r>
        <w:rPr>
          <w:sz w:val="21"/>
        </w:rPr>
        <w:t>1</w:t>
      </w:r>
      <w:r>
        <w:rPr>
          <w:sz w:val="21"/>
        </w:rPr>
        <w:t>）质量保证金保函，保证金额为：</w:t>
      </w:r>
      <w:r>
        <w:rPr>
          <w:sz w:val="21"/>
          <w:u w:val="single"/>
        </w:rPr>
        <w:t xml:space="preserve">         </w:t>
      </w:r>
      <w:r>
        <w:rPr>
          <w:sz w:val="21"/>
          <w:u w:val="single"/>
        </w:rPr>
        <w:t xml:space="preserve">/       </w:t>
      </w:r>
      <w:r>
        <w:rPr>
          <w:sz w:val="21"/>
        </w:rPr>
        <w:t>；</w:t>
      </w:r>
    </w:p>
    <w:p>
      <w:pPr>
        <w:pStyle w:val="null3"/>
        <w:ind w:firstLine="420"/>
        <w:jc w:val="left"/>
      </w:pPr>
      <w:r>
        <w:rPr>
          <w:sz w:val="21"/>
        </w:rPr>
        <w:t>（</w:t>
      </w:r>
      <w:r>
        <w:rPr>
          <w:sz w:val="21"/>
        </w:rPr>
        <w:t>2</w:t>
      </w:r>
      <w:r>
        <w:rPr>
          <w:sz w:val="21"/>
        </w:rPr>
        <w:t>）</w:t>
      </w:r>
      <w:r>
        <w:rPr>
          <w:sz w:val="21"/>
          <w:u w:val="single"/>
        </w:rPr>
        <w:t>为工程结算价款的</w:t>
      </w:r>
      <w:r>
        <w:rPr>
          <w:sz w:val="21"/>
          <w:u w:val="single"/>
        </w:rPr>
        <w:t>3 %</w:t>
      </w:r>
      <w:r>
        <w:rPr>
          <w:sz w:val="21"/>
        </w:rPr>
        <w:t>；</w:t>
      </w:r>
    </w:p>
    <w:p>
      <w:pPr>
        <w:pStyle w:val="null3"/>
        <w:ind w:firstLine="420"/>
        <w:jc w:val="left"/>
      </w:pPr>
      <w:r>
        <w:rPr>
          <w:sz w:val="21"/>
        </w:rPr>
        <w:t>（</w:t>
      </w:r>
      <w:r>
        <w:rPr>
          <w:sz w:val="21"/>
        </w:rPr>
        <w:t>3</w:t>
      </w:r>
      <w:r>
        <w:rPr>
          <w:sz w:val="21"/>
        </w:rPr>
        <w:t>）其他方式</w:t>
      </w:r>
      <w:r>
        <w:rPr>
          <w:sz w:val="21"/>
        </w:rPr>
        <w:t>:</w:t>
      </w:r>
      <w:r>
        <w:rPr>
          <w:sz w:val="21"/>
          <w:u w:val="single"/>
        </w:rPr>
        <w:t xml:space="preserve">              </w:t>
      </w:r>
      <w:r>
        <w:rPr>
          <w:sz w:val="21"/>
          <w:u w:val="single"/>
        </w:rPr>
        <w:t xml:space="preserve">/                </w:t>
      </w:r>
      <w:r>
        <w:rPr>
          <w:sz w:val="21"/>
        </w:rPr>
        <w:t>。</w:t>
      </w:r>
    </w:p>
    <w:p>
      <w:pPr>
        <w:pStyle w:val="null3"/>
        <w:ind w:firstLine="420"/>
      </w:pPr>
      <w:r>
        <w:rPr>
          <w:sz w:val="21"/>
        </w:rPr>
        <w:t xml:space="preserve">15.3.2 </w:t>
      </w:r>
      <w:r>
        <w:rPr>
          <w:sz w:val="21"/>
        </w:rPr>
        <w:t>质量保证金的扣留</w:t>
      </w:r>
    </w:p>
    <w:p>
      <w:pPr>
        <w:pStyle w:val="null3"/>
        <w:ind w:firstLine="420"/>
        <w:jc w:val="left"/>
      </w:pPr>
      <w:r>
        <w:rPr>
          <w:sz w:val="21"/>
        </w:rPr>
        <w:t>质量保证金的扣留采取以下第</w:t>
      </w:r>
      <w:r>
        <w:rPr>
          <w:sz w:val="21"/>
          <w:u w:val="single"/>
        </w:rPr>
        <w:t xml:space="preserve">   </w:t>
      </w:r>
      <w:r>
        <w:rPr>
          <w:sz w:val="21"/>
          <w:u w:val="single"/>
        </w:rPr>
        <w:t xml:space="preserve">2  </w:t>
      </w:r>
      <w:r>
        <w:rPr>
          <w:sz w:val="21"/>
        </w:rPr>
        <w:t>种方式：</w:t>
      </w:r>
    </w:p>
    <w:p>
      <w:pPr>
        <w:pStyle w:val="null3"/>
        <w:ind w:firstLine="420"/>
        <w:jc w:val="left"/>
      </w:pPr>
      <w:r>
        <w:rPr>
          <w:sz w:val="21"/>
        </w:rPr>
        <w:t>（</w:t>
      </w:r>
      <w:r>
        <w:rPr>
          <w:sz w:val="21"/>
        </w:rPr>
        <w:t>1</w:t>
      </w:r>
      <w:r>
        <w:rPr>
          <w:sz w:val="21"/>
        </w:rPr>
        <w:t>）在支付工程进度款时逐次扣留，在此情形下，质量保证金的计算基数不包括预付款的支付、扣回以及价格调整的金额；</w:t>
      </w:r>
    </w:p>
    <w:p>
      <w:pPr>
        <w:pStyle w:val="null3"/>
        <w:ind w:firstLine="420"/>
        <w:jc w:val="left"/>
      </w:pPr>
      <w:r>
        <w:rPr>
          <w:sz w:val="21"/>
        </w:rPr>
        <w:t>（</w:t>
      </w:r>
      <w:r>
        <w:rPr>
          <w:sz w:val="21"/>
        </w:rPr>
        <w:t>2</w:t>
      </w:r>
      <w:r>
        <w:rPr>
          <w:sz w:val="21"/>
        </w:rPr>
        <w:t>）工程竣工结算时一次性扣留质量保证金；</w:t>
      </w:r>
    </w:p>
    <w:p>
      <w:pPr>
        <w:pStyle w:val="null3"/>
        <w:ind w:firstLine="420"/>
        <w:jc w:val="left"/>
      </w:pPr>
      <w:r>
        <w:rPr>
          <w:sz w:val="21"/>
        </w:rPr>
        <w:t>退还方式</w:t>
      </w:r>
      <w:r>
        <w:rPr>
          <w:sz w:val="21"/>
        </w:rPr>
        <w:t>:</w:t>
      </w:r>
      <w:r>
        <w:rPr>
          <w:sz w:val="21"/>
          <w:u w:val="single"/>
        </w:rPr>
        <w:t xml:space="preserve"> </w:t>
      </w:r>
      <w:r>
        <w:rPr>
          <w:sz w:val="21"/>
          <w:u w:val="single"/>
        </w:rPr>
        <w:t>如质量保修期间工程无重大质量缺陷或者承包人已经完好地履行了各项保修义务，则质量保修金在一年保修期满后结清（不计息）。</w:t>
      </w:r>
    </w:p>
    <w:p>
      <w:pPr>
        <w:pStyle w:val="null3"/>
        <w:ind w:firstLine="420"/>
        <w:jc w:val="left"/>
      </w:pPr>
      <w:r>
        <w:rPr>
          <w:sz w:val="21"/>
        </w:rPr>
        <w:t>（</w:t>
      </w:r>
      <w:r>
        <w:rPr>
          <w:sz w:val="21"/>
        </w:rPr>
        <w:t>3</w:t>
      </w:r>
      <w:r>
        <w:rPr>
          <w:sz w:val="21"/>
        </w:rPr>
        <w:t>）其他扣留方式</w:t>
      </w:r>
      <w:r>
        <w:rPr>
          <w:sz w:val="21"/>
        </w:rPr>
        <w:t>:</w:t>
      </w:r>
      <w:r>
        <w:rPr>
          <w:sz w:val="21"/>
          <w:u w:val="single"/>
        </w:rPr>
        <w:t xml:space="preserve">                </w:t>
      </w:r>
      <w:r>
        <w:rPr>
          <w:sz w:val="21"/>
          <w:u w:val="single"/>
        </w:rPr>
        <w:t xml:space="preserve">/                     </w:t>
      </w:r>
      <w:r>
        <w:rPr>
          <w:sz w:val="21"/>
        </w:rPr>
        <w:t>。</w:t>
      </w:r>
    </w:p>
    <w:p>
      <w:pPr>
        <w:pStyle w:val="null3"/>
        <w:ind w:firstLine="420"/>
        <w:jc w:val="left"/>
      </w:pPr>
      <w:r>
        <w:rPr>
          <w:sz w:val="21"/>
        </w:rPr>
        <w:t>关于质量保证金的补充约定：</w:t>
      </w:r>
      <w:r>
        <w:rPr>
          <w:sz w:val="21"/>
          <w:u w:val="single"/>
        </w:rPr>
        <w:t>不接受质量保证金保函</w:t>
      </w:r>
      <w:r>
        <w:rPr>
          <w:sz w:val="21"/>
        </w:rPr>
        <w:t>。</w:t>
      </w:r>
    </w:p>
    <w:p>
      <w:pPr>
        <w:pStyle w:val="null3"/>
        <w:spacing w:after="120"/>
        <w:ind w:firstLine="420"/>
      </w:pPr>
      <w:r>
        <w:rPr>
          <w:sz w:val="21"/>
        </w:rPr>
        <w:t>15.4</w:t>
      </w:r>
      <w:r>
        <w:rPr>
          <w:sz w:val="21"/>
        </w:rPr>
        <w:t>保修</w:t>
      </w:r>
    </w:p>
    <w:p>
      <w:pPr>
        <w:pStyle w:val="null3"/>
        <w:ind w:firstLine="409"/>
        <w:jc w:val="left"/>
      </w:pPr>
      <w:r>
        <w:rPr>
          <w:sz w:val="21"/>
        </w:rPr>
        <w:t xml:space="preserve">15.4.1 </w:t>
      </w:r>
      <w:r>
        <w:rPr>
          <w:sz w:val="21"/>
        </w:rPr>
        <w:t>保修责任</w:t>
      </w:r>
    </w:p>
    <w:p>
      <w:pPr>
        <w:pStyle w:val="null3"/>
        <w:ind w:firstLine="420"/>
        <w:jc w:val="left"/>
      </w:pPr>
      <w:r>
        <w:rPr>
          <w:sz w:val="21"/>
        </w:rPr>
        <w:t>工程保修期为：</w:t>
      </w:r>
      <w:r>
        <w:rPr>
          <w:sz w:val="21"/>
          <w:u w:val="single"/>
        </w:rPr>
        <w:t>按工程质量保修书的约定</w:t>
      </w:r>
      <w:r>
        <w:rPr>
          <w:u w:val="single"/>
        </w:rPr>
        <w:t xml:space="preserve"> </w:t>
      </w:r>
      <w:r>
        <w:rPr>
          <w:sz w:val="21"/>
        </w:rPr>
        <w:t>。</w:t>
      </w:r>
    </w:p>
    <w:p>
      <w:pPr>
        <w:pStyle w:val="null3"/>
        <w:ind w:firstLine="409"/>
        <w:jc w:val="left"/>
      </w:pPr>
      <w:r>
        <w:rPr>
          <w:sz w:val="21"/>
        </w:rPr>
        <w:t xml:space="preserve">15.4.3 </w:t>
      </w:r>
      <w:r>
        <w:rPr>
          <w:sz w:val="21"/>
        </w:rPr>
        <w:t>修复通知</w:t>
      </w:r>
    </w:p>
    <w:p>
      <w:pPr>
        <w:pStyle w:val="null3"/>
        <w:ind w:firstLine="420"/>
        <w:jc w:val="left"/>
      </w:pPr>
      <w:r>
        <w:rPr>
          <w:sz w:val="21"/>
        </w:rPr>
        <w:t>承包人收到保修通知并到达工程现场的合理时间：</w:t>
      </w:r>
      <w:r>
        <w:rPr>
          <w:sz w:val="21"/>
          <w:u w:val="single"/>
        </w:rPr>
        <w:t xml:space="preserve"> </w:t>
      </w:r>
      <w:r>
        <w:rPr>
          <w:sz w:val="21"/>
          <w:u w:val="single"/>
        </w:rPr>
        <w:t>3</w:t>
      </w:r>
      <w:r>
        <w:rPr>
          <w:sz w:val="21"/>
          <w:u w:val="single"/>
        </w:rPr>
        <w:t xml:space="preserve">天内 </w:t>
      </w:r>
      <w:r>
        <w:rPr>
          <w:sz w:val="21"/>
        </w:rPr>
        <w:t>。</w:t>
      </w:r>
    </w:p>
    <w:p>
      <w:pPr>
        <w:pStyle w:val="null3"/>
        <w:spacing w:before="120" w:after="120"/>
      </w:pPr>
      <w:r>
        <w:rPr>
          <w:sz w:val="21"/>
        </w:rPr>
        <w:t xml:space="preserve">16. </w:t>
      </w:r>
      <w:r>
        <w:rPr>
          <w:sz w:val="21"/>
        </w:rPr>
        <w:t>违约</w:t>
      </w:r>
    </w:p>
    <w:p>
      <w:pPr>
        <w:pStyle w:val="null3"/>
        <w:ind w:firstLine="420"/>
      </w:pPr>
      <w:r>
        <w:rPr>
          <w:sz w:val="21"/>
        </w:rPr>
        <w:t xml:space="preserve">16.1 </w:t>
      </w:r>
      <w:r>
        <w:rPr>
          <w:sz w:val="21"/>
        </w:rPr>
        <w:t>发包人违约</w:t>
      </w:r>
    </w:p>
    <w:p>
      <w:pPr>
        <w:pStyle w:val="null3"/>
        <w:ind w:firstLine="420"/>
        <w:jc w:val="left"/>
      </w:pPr>
      <w:r>
        <w:rPr>
          <w:sz w:val="21"/>
        </w:rPr>
        <w:t>16.1.1</w:t>
      </w:r>
      <w:r>
        <w:rPr>
          <w:sz w:val="21"/>
        </w:rPr>
        <w:t>发包人违约的情形</w:t>
      </w:r>
    </w:p>
    <w:p>
      <w:pPr>
        <w:pStyle w:val="null3"/>
        <w:ind w:left="1110"/>
        <w:jc w:val="left"/>
      </w:pPr>
      <w:r>
        <w:rPr>
          <w:sz w:val="21"/>
        </w:rPr>
        <w:t>发包人违约的其他情形：</w:t>
      </w:r>
      <w:r>
        <w:rPr>
          <w:sz w:val="21"/>
          <w:u w:val="single"/>
        </w:rPr>
        <w:t xml:space="preserve">     </w:t>
      </w:r>
      <w:r>
        <w:rPr>
          <w:sz w:val="21"/>
          <w:u w:val="single"/>
        </w:rPr>
        <w:t xml:space="preserve">/   </w:t>
      </w:r>
      <w:r>
        <w:rPr>
          <w:sz w:val="21"/>
        </w:rPr>
        <w:t>。</w:t>
      </w:r>
    </w:p>
    <w:p>
      <w:pPr>
        <w:pStyle w:val="null3"/>
        <w:ind w:left="1200"/>
        <w:jc w:val="left"/>
      </w:pPr>
      <w:r>
        <w:rPr>
          <w:sz w:val="21"/>
        </w:rPr>
        <w:t xml:space="preserve">    </w:t>
      </w:r>
      <w:r>
        <w:rPr>
          <w:sz w:val="21"/>
        </w:rPr>
        <w:t xml:space="preserve">16.1.2 </w:t>
      </w:r>
      <w:r>
        <w:rPr>
          <w:sz w:val="21"/>
        </w:rPr>
        <w:t>发包人违约的责任</w:t>
      </w:r>
    </w:p>
    <w:p>
      <w:pPr>
        <w:pStyle w:val="null3"/>
        <w:ind w:firstLine="420"/>
        <w:jc w:val="left"/>
      </w:pPr>
      <w:r>
        <w:rPr>
          <w:sz w:val="21"/>
        </w:rPr>
        <w:t>发包人违约责任的承担方式和计算方法：</w:t>
      </w:r>
    </w:p>
    <w:p>
      <w:pPr>
        <w:pStyle w:val="null3"/>
        <w:ind w:firstLine="371"/>
        <w:jc w:val="left"/>
      </w:pPr>
      <w:r>
        <w:rPr>
          <w:sz w:val="21"/>
        </w:rPr>
        <w:t>（</w:t>
      </w:r>
      <w:r>
        <w:rPr>
          <w:sz w:val="21"/>
        </w:rPr>
        <w:t>1</w:t>
      </w:r>
      <w:r>
        <w:rPr>
          <w:sz w:val="21"/>
        </w:rPr>
        <w:t>）因发包人原因未能在计划开工日期前</w:t>
      </w:r>
      <w:r>
        <w:rPr>
          <w:sz w:val="21"/>
        </w:rPr>
        <w:t>7</w:t>
      </w:r>
      <w:r>
        <w:rPr>
          <w:sz w:val="21"/>
        </w:rPr>
        <w:t>天内下达开工通知的违约责任：</w:t>
      </w:r>
      <w:r>
        <w:rPr>
          <w:sz w:val="21"/>
          <w:u w:val="single"/>
        </w:rPr>
        <w:t>只作工期顺延，不作任何经济补偿或赔偿</w:t>
      </w:r>
      <w:r>
        <w:rPr>
          <w:sz w:val="21"/>
        </w:rPr>
        <w:t>。</w:t>
      </w:r>
    </w:p>
    <w:p>
      <w:pPr>
        <w:pStyle w:val="null3"/>
        <w:ind w:firstLine="420"/>
        <w:jc w:val="left"/>
      </w:pPr>
      <w:r>
        <w:rPr>
          <w:sz w:val="21"/>
        </w:rPr>
        <w:t>（</w:t>
      </w:r>
      <w:r>
        <w:rPr>
          <w:sz w:val="21"/>
        </w:rPr>
        <w:t>2</w:t>
      </w:r>
      <w:r>
        <w:rPr>
          <w:sz w:val="21"/>
        </w:rPr>
        <w:t>）因发包人原因未能按合同约定支付合同价款的违约责任：</w:t>
      </w:r>
      <w:r>
        <w:rPr>
          <w:sz w:val="21"/>
          <w:u w:val="single"/>
        </w:rPr>
        <w:t xml:space="preserve">   </w:t>
      </w:r>
      <w:r>
        <w:rPr>
          <w:sz w:val="21"/>
          <w:u w:val="single"/>
        </w:rPr>
        <w:t xml:space="preserve">/    </w:t>
      </w:r>
      <w:r>
        <w:rPr>
          <w:sz w:val="21"/>
        </w:rPr>
        <w:t>。</w:t>
      </w:r>
    </w:p>
    <w:p>
      <w:pPr>
        <w:pStyle w:val="null3"/>
        <w:ind w:firstLine="420"/>
        <w:jc w:val="left"/>
      </w:pPr>
      <w:r>
        <w:rPr>
          <w:sz w:val="21"/>
        </w:rPr>
        <w:t>（</w:t>
      </w:r>
      <w:r>
        <w:rPr>
          <w:sz w:val="21"/>
        </w:rPr>
        <w:t>3</w:t>
      </w:r>
      <w:r>
        <w:rPr>
          <w:sz w:val="21"/>
        </w:rPr>
        <w:t>）发包人违反第</w:t>
      </w:r>
      <w:r>
        <w:rPr>
          <w:sz w:val="21"/>
        </w:rPr>
        <w:t>10.1</w:t>
      </w:r>
      <w:r>
        <w:rPr>
          <w:sz w:val="21"/>
        </w:rPr>
        <w:t>款〔变更的范围〕第（</w:t>
      </w:r>
      <w:r>
        <w:rPr>
          <w:sz w:val="21"/>
        </w:rPr>
        <w:t>2</w:t>
      </w:r>
      <w:r>
        <w:rPr>
          <w:sz w:val="21"/>
        </w:rPr>
        <w:t>）项约定，自行实施被取消的工作或转由他人实施的违约责任：</w:t>
      </w:r>
      <w:r>
        <w:rPr>
          <w:sz w:val="21"/>
          <w:u w:val="single"/>
        </w:rPr>
        <w:t xml:space="preserve">              </w:t>
      </w:r>
      <w:r>
        <w:rPr>
          <w:sz w:val="21"/>
          <w:u w:val="single"/>
        </w:rPr>
        <w:t xml:space="preserve">/           </w:t>
      </w:r>
      <w:r>
        <w:rPr>
          <w:sz w:val="21"/>
        </w:rPr>
        <w:t>。</w:t>
      </w:r>
    </w:p>
    <w:p>
      <w:pPr>
        <w:pStyle w:val="null3"/>
        <w:ind w:firstLine="420"/>
        <w:jc w:val="left"/>
      </w:pPr>
      <w:r>
        <w:rPr>
          <w:sz w:val="21"/>
        </w:rPr>
        <w:t>（</w:t>
      </w:r>
      <w:r>
        <w:rPr>
          <w:sz w:val="21"/>
        </w:rPr>
        <w:t>4</w:t>
      </w:r>
      <w:r>
        <w:rPr>
          <w:sz w:val="21"/>
        </w:rPr>
        <w:t>）发包人提供的材料、工程设备的规格、数量或质量不符合合同约定，或因发包人原因导致交货日期延误或交货地点变更等情况的违约责任：</w:t>
      </w:r>
      <w:r>
        <w:rPr>
          <w:sz w:val="21"/>
          <w:u w:val="single"/>
        </w:rPr>
        <w:t xml:space="preserve">   </w:t>
      </w:r>
      <w:r>
        <w:rPr>
          <w:sz w:val="21"/>
          <w:u w:val="single"/>
        </w:rPr>
        <w:t xml:space="preserve">/     </w:t>
      </w:r>
      <w:r>
        <w:rPr>
          <w:sz w:val="21"/>
        </w:rPr>
        <w:t>。</w:t>
      </w:r>
    </w:p>
    <w:p>
      <w:pPr>
        <w:pStyle w:val="null3"/>
        <w:ind w:firstLine="420"/>
        <w:jc w:val="left"/>
      </w:pPr>
      <w:r>
        <w:rPr>
          <w:sz w:val="21"/>
        </w:rPr>
        <w:t>（</w:t>
      </w:r>
      <w:r>
        <w:rPr>
          <w:sz w:val="21"/>
        </w:rPr>
        <w:t>5</w:t>
      </w:r>
      <w:r>
        <w:rPr>
          <w:sz w:val="21"/>
        </w:rPr>
        <w:t>）因发包人违反合同约定造成暂停施工的违约责任：只作工期顺延，不作任何经济补偿或赔偿。</w:t>
      </w:r>
    </w:p>
    <w:p>
      <w:pPr>
        <w:pStyle w:val="null3"/>
        <w:ind w:firstLine="420"/>
        <w:jc w:val="left"/>
      </w:pPr>
      <w:r>
        <w:rPr>
          <w:sz w:val="21"/>
        </w:rPr>
        <w:t>（</w:t>
      </w:r>
      <w:r>
        <w:rPr>
          <w:sz w:val="21"/>
        </w:rPr>
        <w:t>6</w:t>
      </w:r>
      <w:r>
        <w:rPr>
          <w:sz w:val="21"/>
        </w:rPr>
        <w:t>）发包人无正当理由没有在约定期限内发出复工指示，导致承包人无法复工的违约责任：</w:t>
      </w:r>
      <w:r>
        <w:rPr>
          <w:sz w:val="21"/>
          <w:u w:val="single"/>
        </w:rPr>
        <w:t>只作工期顺延，不作任何经济补偿或赔偿。</w:t>
      </w:r>
    </w:p>
    <w:p>
      <w:pPr>
        <w:pStyle w:val="null3"/>
        <w:ind w:firstLine="420"/>
        <w:jc w:val="left"/>
      </w:pPr>
      <w:r>
        <w:rPr>
          <w:sz w:val="21"/>
        </w:rPr>
        <w:t>（</w:t>
      </w:r>
      <w:r>
        <w:rPr>
          <w:sz w:val="21"/>
        </w:rPr>
        <w:t>7</w:t>
      </w:r>
      <w:r>
        <w:rPr>
          <w:sz w:val="21"/>
        </w:rPr>
        <w:t>）其他：</w:t>
      </w:r>
      <w:r>
        <w:rPr>
          <w:sz w:val="21"/>
          <w:u w:val="single"/>
        </w:rPr>
        <w:t xml:space="preserve">          </w:t>
      </w:r>
      <w:r>
        <w:rPr>
          <w:sz w:val="21"/>
          <w:u w:val="single"/>
        </w:rPr>
        <w:t xml:space="preserve">/                 </w:t>
      </w:r>
      <w:r>
        <w:rPr>
          <w:sz w:val="21"/>
        </w:rPr>
        <w:t>。</w:t>
      </w:r>
    </w:p>
    <w:p>
      <w:pPr>
        <w:pStyle w:val="null3"/>
        <w:ind w:firstLine="420"/>
        <w:jc w:val="left"/>
      </w:pPr>
      <w:r>
        <w:rPr>
          <w:sz w:val="21"/>
        </w:rPr>
        <w:t xml:space="preserve">16.1.3 </w:t>
      </w:r>
      <w:r>
        <w:rPr>
          <w:sz w:val="21"/>
        </w:rPr>
        <w:t>因发包人违约解除合同</w:t>
      </w:r>
    </w:p>
    <w:p>
      <w:pPr>
        <w:pStyle w:val="null3"/>
        <w:ind w:firstLine="420"/>
        <w:jc w:val="left"/>
      </w:pPr>
      <w:r>
        <w:rPr>
          <w:sz w:val="21"/>
        </w:rPr>
        <w:t>承包人按</w:t>
      </w:r>
      <w:r>
        <w:rPr>
          <w:sz w:val="21"/>
        </w:rPr>
        <w:t>16.1.1</w:t>
      </w:r>
      <w:r>
        <w:rPr>
          <w:sz w:val="21"/>
        </w:rPr>
        <w:t>项〔发包人违约的情形〕约定暂停施工满</w:t>
      </w:r>
      <w:r>
        <w:rPr>
          <w:sz w:val="21"/>
          <w:u w:val="single"/>
        </w:rPr>
        <w:t xml:space="preserve">   </w:t>
      </w:r>
      <w:r>
        <w:rPr>
          <w:sz w:val="21"/>
          <w:u w:val="single"/>
        </w:rPr>
        <w:t xml:space="preserve">/   </w:t>
      </w:r>
      <w:r>
        <w:rPr>
          <w:sz w:val="21"/>
        </w:rPr>
        <w:t>天后发包人仍不纠正其违约行为并致使合同目的不能实现的，承包人有权解除合同。</w:t>
      </w:r>
    </w:p>
    <w:p>
      <w:pPr>
        <w:pStyle w:val="null3"/>
        <w:ind w:firstLine="420"/>
      </w:pPr>
      <w:r>
        <w:rPr>
          <w:sz w:val="21"/>
        </w:rPr>
        <w:t xml:space="preserve">16.2 </w:t>
      </w:r>
      <w:r>
        <w:rPr>
          <w:sz w:val="21"/>
        </w:rPr>
        <w:t>承包人违约</w:t>
      </w:r>
    </w:p>
    <w:p>
      <w:pPr>
        <w:pStyle w:val="null3"/>
        <w:ind w:firstLine="420"/>
        <w:jc w:val="left"/>
      </w:pPr>
      <w:r>
        <w:rPr>
          <w:sz w:val="21"/>
        </w:rPr>
        <w:t xml:space="preserve">16.2.1 </w:t>
      </w:r>
      <w:r>
        <w:rPr>
          <w:sz w:val="21"/>
        </w:rPr>
        <w:t>承包人违约的情形</w:t>
      </w:r>
    </w:p>
    <w:p>
      <w:pPr>
        <w:pStyle w:val="null3"/>
        <w:ind w:firstLine="420"/>
        <w:jc w:val="left"/>
      </w:pPr>
      <w:r>
        <w:rPr>
          <w:sz w:val="21"/>
        </w:rPr>
        <w:t>承包人违约的其他情形：</w:t>
      </w:r>
      <w:r>
        <w:rPr>
          <w:sz w:val="21"/>
          <w:u w:val="single"/>
        </w:rPr>
        <w:t>1</w:t>
      </w:r>
      <w:r>
        <w:rPr>
          <w:sz w:val="21"/>
          <w:u w:val="single"/>
        </w:rPr>
        <w:t>）承包人在接到总监理工程师发出开工通知后，应当迅速而毫不拖延地开始该工程的施工。只有在有正当延期的理由时，经过办理申请延期手续后，经监理工程师批准，才能延期开工并给予延长的工期。否则，</w:t>
      </w:r>
      <w:r>
        <w:rPr>
          <w:sz w:val="21"/>
          <w:u w:val="single"/>
        </w:rPr>
        <w:t>15</w:t>
      </w:r>
      <w:r>
        <w:rPr>
          <w:sz w:val="21"/>
          <w:u w:val="single"/>
        </w:rPr>
        <w:t>个日历天内承包人没有正当延期的理由时，还没有进行该工程的施工，发包人有权解除合同，因此造成发包人损失的，由承包人承担发包人一切损失的赔偿责任。</w:t>
      </w:r>
    </w:p>
    <w:p>
      <w:pPr>
        <w:pStyle w:val="null3"/>
        <w:ind w:firstLine="420"/>
        <w:jc w:val="left"/>
      </w:pPr>
      <w:r>
        <w:rPr>
          <w:sz w:val="21"/>
          <w:u w:val="single"/>
        </w:rPr>
        <w:t>2</w:t>
      </w:r>
      <w:r>
        <w:rPr>
          <w:sz w:val="21"/>
          <w:u w:val="single"/>
        </w:rPr>
        <w:t>）在施工过程中，发包人或监理工程师发现承包人存在施工进度滞后、安全文明施工措施落实不到位等情形，如发包人发出整改通知后</w:t>
      </w:r>
      <w:r>
        <w:rPr>
          <w:sz w:val="21"/>
          <w:u w:val="single"/>
        </w:rPr>
        <w:t>3</w:t>
      </w:r>
      <w:r>
        <w:rPr>
          <w:sz w:val="21"/>
          <w:u w:val="single"/>
        </w:rPr>
        <w:t>日内承包人仍未采取有效的补救措施，发包人有权选择另一承包人进行施工，所需费用由原承包人负责（在应付的合同工程款中予以扣减）。</w:t>
      </w:r>
    </w:p>
    <w:p>
      <w:pPr>
        <w:pStyle w:val="null3"/>
        <w:ind w:firstLine="420"/>
        <w:jc w:val="left"/>
      </w:pPr>
      <w:r>
        <w:rPr>
          <w:sz w:val="21"/>
        </w:rPr>
        <w:t>16.2.2</w:t>
      </w:r>
      <w:r>
        <w:rPr>
          <w:sz w:val="21"/>
        </w:rPr>
        <w:t>承包人违约的责任</w:t>
      </w:r>
    </w:p>
    <w:p>
      <w:pPr>
        <w:pStyle w:val="null3"/>
        <w:ind w:left="1200"/>
        <w:jc w:val="left"/>
      </w:pPr>
      <w:r>
        <w:rPr>
          <w:sz w:val="21"/>
        </w:rPr>
        <w:t>承包人违约责任的承担方式和计算方法：</w:t>
      </w:r>
      <w:r>
        <w:rPr>
          <w:sz w:val="21"/>
          <w:u w:val="single"/>
        </w:rPr>
        <w:t xml:space="preserve">  </w:t>
      </w:r>
      <w:r>
        <w:rPr>
          <w:sz w:val="21"/>
          <w:u w:val="single"/>
        </w:rPr>
        <w:t xml:space="preserve">/       </w:t>
      </w:r>
      <w:r>
        <w:rPr>
          <w:sz w:val="21"/>
        </w:rPr>
        <w:t>。</w:t>
      </w:r>
      <w:r>
        <w:rPr/>
        <w:t xml:space="preserve">    </w:t>
      </w:r>
    </w:p>
    <w:p>
      <w:pPr>
        <w:pStyle w:val="null3"/>
        <w:ind w:firstLine="420"/>
        <w:jc w:val="left"/>
      </w:pPr>
      <w:r>
        <w:rPr>
          <w:sz w:val="21"/>
        </w:rPr>
        <w:t xml:space="preserve">16.2.3 </w:t>
      </w:r>
      <w:r>
        <w:rPr>
          <w:sz w:val="21"/>
        </w:rPr>
        <w:t>因承包人违约解除合同</w:t>
      </w:r>
    </w:p>
    <w:p>
      <w:pPr>
        <w:pStyle w:val="null3"/>
        <w:spacing w:before="120" w:after="120"/>
        <w:ind w:firstLine="420"/>
      </w:pPr>
      <w:r>
        <w:rPr>
          <w:sz w:val="21"/>
        </w:rPr>
        <w:t>关于承包人违约解除合同的特别约定：</w:t>
      </w:r>
      <w:r>
        <w:rPr>
          <w:sz w:val="21"/>
          <w:u w:val="single"/>
        </w:rPr>
        <w:t>对未完工工程的</w:t>
      </w:r>
      <w:r>
        <w:rPr>
          <w:sz w:val="21"/>
          <w:u w:val="single"/>
        </w:rPr>
        <w:t>“工程价值”进行评估；解约后移交结算，履约保证金将被全部没收（对履约保证金已经返还部分在移交结算时扣减），且承包人应承担因其违约行为而增加的全部费用及发包人的维权费用 （包括但不限于选取替换供应商所支出的必要费用、赶工费、诉讼费、律师费、鉴定费、取证费等维权费用等）</w:t>
      </w:r>
      <w:r>
        <w:rPr>
          <w:sz w:val="21"/>
        </w:rPr>
        <w:t>。</w:t>
      </w:r>
    </w:p>
    <w:p>
      <w:pPr>
        <w:pStyle w:val="null3"/>
        <w:spacing w:before="120" w:after="120"/>
        <w:ind w:firstLine="420"/>
      </w:pPr>
      <w:r>
        <w:rPr>
          <w:sz w:val="21"/>
        </w:rPr>
        <w:t>发包人继续使用承包人在施工现场的材料、设备、临时工程、承包人文件和由承包人或以其名义编制的其他文件的费用承担方式：</w:t>
      </w:r>
      <w:r>
        <w:rPr>
          <w:sz w:val="21"/>
          <w:u w:val="single"/>
        </w:rPr>
        <w:t>双方协商确定</w:t>
      </w:r>
      <w:r>
        <w:rPr>
          <w:sz w:val="21"/>
        </w:rPr>
        <w:t>。</w:t>
      </w:r>
    </w:p>
    <w:p>
      <w:pPr>
        <w:pStyle w:val="null3"/>
        <w:spacing w:before="120" w:after="120"/>
      </w:pPr>
      <w:r>
        <w:rPr>
          <w:sz w:val="21"/>
        </w:rPr>
        <w:t xml:space="preserve">17. </w:t>
      </w:r>
      <w:r>
        <w:rPr>
          <w:sz w:val="21"/>
        </w:rPr>
        <w:t>不可抗力</w:t>
      </w:r>
    </w:p>
    <w:p>
      <w:pPr>
        <w:pStyle w:val="null3"/>
        <w:spacing w:before="120" w:after="120"/>
        <w:ind w:firstLine="420"/>
      </w:pPr>
      <w:r>
        <w:rPr>
          <w:sz w:val="21"/>
        </w:rPr>
        <w:t xml:space="preserve">17.1 </w:t>
      </w:r>
      <w:r>
        <w:rPr>
          <w:sz w:val="21"/>
        </w:rPr>
        <w:t>不可抗力的确认</w:t>
      </w:r>
    </w:p>
    <w:p>
      <w:pPr>
        <w:pStyle w:val="null3"/>
        <w:spacing w:before="120" w:after="120"/>
        <w:ind w:firstLine="420"/>
      </w:pPr>
      <w:r>
        <w:rPr>
          <w:sz w:val="21"/>
        </w:rPr>
        <w:t>除通用合同条款约定的不可抗力事件之外，视为不可抗力的其他情形：</w:t>
      </w:r>
      <w:r>
        <w:rPr>
          <w:sz w:val="21"/>
          <w:u w:val="single"/>
        </w:rPr>
        <w:t xml:space="preserve">    </w:t>
      </w:r>
      <w:r>
        <w:rPr>
          <w:sz w:val="21"/>
          <w:u w:val="single"/>
        </w:rPr>
        <w:t xml:space="preserve">/    </w:t>
      </w:r>
      <w:r>
        <w:rPr>
          <w:sz w:val="21"/>
        </w:rPr>
        <w:t xml:space="preserve"> </w:t>
      </w:r>
      <w:r>
        <w:rPr>
          <w:sz w:val="21"/>
        </w:rPr>
        <w:t>。</w:t>
      </w:r>
    </w:p>
    <w:p>
      <w:pPr>
        <w:pStyle w:val="null3"/>
        <w:spacing w:before="120" w:after="120"/>
        <w:ind w:firstLine="420"/>
      </w:pPr>
      <w:r>
        <w:rPr>
          <w:sz w:val="21"/>
        </w:rPr>
        <w:t xml:space="preserve">17.4 </w:t>
      </w:r>
      <w:r>
        <w:rPr>
          <w:sz w:val="21"/>
        </w:rPr>
        <w:t>因不可抗力解除合同</w:t>
      </w:r>
      <w:r>
        <w:rPr>
          <w:sz w:val="21"/>
        </w:rPr>
        <w:t>:</w:t>
      </w:r>
      <w:r>
        <w:rPr>
          <w:sz w:val="21"/>
        </w:rPr>
        <w:t>取消本款。</w:t>
      </w:r>
    </w:p>
    <w:p>
      <w:pPr>
        <w:pStyle w:val="null3"/>
        <w:spacing w:before="120" w:after="120"/>
      </w:pPr>
      <w:r>
        <w:rPr>
          <w:sz w:val="21"/>
        </w:rPr>
        <w:t xml:space="preserve">18. </w:t>
      </w:r>
      <w:r>
        <w:rPr>
          <w:sz w:val="21"/>
        </w:rPr>
        <w:t>保险</w:t>
      </w:r>
    </w:p>
    <w:p>
      <w:pPr>
        <w:pStyle w:val="null3"/>
        <w:spacing w:after="120"/>
        <w:ind w:firstLine="420"/>
      </w:pPr>
      <w:r>
        <w:rPr>
          <w:sz w:val="21"/>
        </w:rPr>
        <w:t xml:space="preserve">18.1 </w:t>
      </w:r>
      <w:r>
        <w:rPr>
          <w:sz w:val="21"/>
        </w:rPr>
        <w:t>工程保险</w:t>
      </w:r>
    </w:p>
    <w:p>
      <w:pPr>
        <w:pStyle w:val="null3"/>
        <w:ind w:firstLine="420"/>
        <w:jc w:val="left"/>
      </w:pPr>
      <w:r>
        <w:rPr>
          <w:sz w:val="21"/>
        </w:rPr>
        <w:t>关于工程保险的特别约定：</w:t>
      </w:r>
      <w:r>
        <w:rPr>
          <w:sz w:val="21"/>
          <w:u w:val="single"/>
        </w:rPr>
        <w:t>投保产生的保险费和其他相关费用已视为包含在本合同总价当中，由承包人承担，发包人不另行支付：</w:t>
      </w:r>
    </w:p>
    <w:p>
      <w:pPr>
        <w:pStyle w:val="null3"/>
        <w:ind w:firstLine="420"/>
        <w:jc w:val="left"/>
      </w:pPr>
      <w:r>
        <w:rPr>
          <w:sz w:val="21"/>
          <w:u w:val="single"/>
        </w:rPr>
        <w:t>1.</w:t>
      </w:r>
      <w:r>
        <w:rPr>
          <w:sz w:val="21"/>
          <w:u w:val="single"/>
        </w:rPr>
        <w:t>工程开工前，承包人为施工场地内自有施工人员办理意外伤害保险；</w:t>
      </w:r>
    </w:p>
    <w:p>
      <w:pPr>
        <w:pStyle w:val="null3"/>
        <w:ind w:firstLine="420"/>
        <w:jc w:val="left"/>
      </w:pPr>
      <w:r>
        <w:rPr>
          <w:sz w:val="21"/>
          <w:u w:val="single"/>
        </w:rPr>
        <w:t>2.</w:t>
      </w:r>
      <w:r>
        <w:rPr>
          <w:sz w:val="21"/>
          <w:u w:val="single"/>
        </w:rPr>
        <w:t>工程开工前，承包人按照合同总价的</w:t>
      </w:r>
      <w:r>
        <w:rPr>
          <w:sz w:val="21"/>
          <w:u w:val="single"/>
        </w:rPr>
        <w:t>0.5</w:t>
      </w:r>
      <w:r>
        <w:rPr>
          <w:sz w:val="21"/>
          <w:u w:val="single"/>
        </w:rPr>
        <w:t>‰为覆盖建设项目的所有职工（包括施工总承包单位、专业承包单位、劳务分包单位等使用的职工）向佛山市高明区税务部门一次性代缴工伤保险费；保险期限从施工之日起至竣工验收合格之日止。</w:t>
      </w:r>
    </w:p>
    <w:p>
      <w:pPr>
        <w:pStyle w:val="null3"/>
        <w:ind w:firstLine="420"/>
        <w:jc w:val="left"/>
      </w:pPr>
      <w:r>
        <w:rPr>
          <w:sz w:val="21"/>
          <w:u w:val="single"/>
        </w:rPr>
        <w:t>3.</w:t>
      </w:r>
      <w:r>
        <w:rPr>
          <w:sz w:val="21"/>
          <w:u w:val="single"/>
        </w:rPr>
        <w:t>工程开工前，承包人为拟投入施工场地的自有施工机械、设备办理保险；</w:t>
      </w:r>
    </w:p>
    <w:p>
      <w:pPr>
        <w:pStyle w:val="null3"/>
        <w:ind w:firstLine="420"/>
        <w:jc w:val="left"/>
      </w:pPr>
      <w:r>
        <w:rPr>
          <w:sz w:val="21"/>
          <w:u w:val="single"/>
        </w:rPr>
        <w:t>4.</w:t>
      </w:r>
      <w:r>
        <w:rPr>
          <w:sz w:val="21"/>
          <w:u w:val="single"/>
        </w:rPr>
        <w:t>承包人办理第三方生命财产保险；</w:t>
      </w:r>
    </w:p>
    <w:p>
      <w:pPr>
        <w:pStyle w:val="null3"/>
        <w:ind w:firstLine="420"/>
        <w:jc w:val="left"/>
      </w:pPr>
      <w:r>
        <w:rPr>
          <w:sz w:val="21"/>
          <w:u w:val="single"/>
        </w:rPr>
        <w:t>5.</w:t>
      </w:r>
      <w:r>
        <w:rPr>
          <w:sz w:val="21"/>
          <w:u w:val="single"/>
        </w:rPr>
        <w:t>承包人缴交按有关法律、法规的规定，需由施工单位购买的其它保险费用；</w:t>
      </w:r>
    </w:p>
    <w:p>
      <w:pPr>
        <w:pStyle w:val="null3"/>
        <w:ind w:firstLine="420"/>
        <w:jc w:val="left"/>
      </w:pPr>
      <w:r>
        <w:rPr>
          <w:sz w:val="21"/>
          <w:u w:val="single"/>
        </w:rPr>
        <w:t>6.</w:t>
      </w:r>
      <w:r>
        <w:rPr>
          <w:sz w:val="21"/>
          <w:u w:val="single"/>
        </w:rPr>
        <w:t>承包人办理工程一切险（含第三方责任险）。</w:t>
      </w:r>
    </w:p>
    <w:p>
      <w:pPr>
        <w:pStyle w:val="null3"/>
        <w:ind w:firstLine="420"/>
        <w:jc w:val="left"/>
      </w:pPr>
      <w:r>
        <w:rPr>
          <w:sz w:val="21"/>
          <w:u w:val="single"/>
        </w:rPr>
        <w:t>7.</w:t>
      </w:r>
      <w:r>
        <w:rPr>
          <w:sz w:val="21"/>
          <w:u w:val="single"/>
        </w:rPr>
        <w:t>承包人在施工前办理完成安全生产责任保险。</w:t>
      </w:r>
    </w:p>
    <w:p>
      <w:pPr>
        <w:pStyle w:val="null3"/>
        <w:jc w:val="both"/>
      </w:pPr>
      <w:r>
        <w:rPr>
          <w:sz w:val="21"/>
          <w:b/>
          <w:u w:val="single"/>
        </w:rPr>
        <w:t>8.</w:t>
      </w:r>
      <w:r>
        <w:rPr>
          <w:sz w:val="21"/>
          <w:b/>
          <w:u w:val="single"/>
        </w:rPr>
        <w:t>承包人办理按有关法律、法规的规定，须由承包人购买的其它保险。</w:t>
      </w:r>
    </w:p>
    <w:p>
      <w:pPr>
        <w:pStyle w:val="null3"/>
        <w:ind w:firstLine="420"/>
        <w:jc w:val="both"/>
      </w:pPr>
      <w:r>
        <w:rPr>
          <w:sz w:val="21"/>
        </w:rPr>
        <w:t xml:space="preserve">18.3 </w:t>
      </w:r>
      <w:r>
        <w:rPr>
          <w:sz w:val="21"/>
        </w:rPr>
        <w:t>其他保险</w:t>
      </w:r>
    </w:p>
    <w:p>
      <w:pPr>
        <w:pStyle w:val="null3"/>
        <w:ind w:firstLine="420"/>
        <w:jc w:val="left"/>
      </w:pPr>
      <w:r>
        <w:rPr>
          <w:sz w:val="21"/>
        </w:rPr>
        <w:t>关于其他保险的约定：</w:t>
      </w:r>
      <w:r>
        <w:rPr>
          <w:sz w:val="21"/>
          <w:u w:val="single"/>
        </w:rPr>
        <w:t>全体施工人员必须办理平安卡，为从事危险作业的职工办理工伤保险、意外伤害保险，并为施工场地内自有人员生命财产、施工机械设备和材料及其它相关规定要求的投保范围办理保险，上述保险及平安卡办理工作和相关一切费用由承包人负责和支付。</w:t>
      </w:r>
    </w:p>
    <w:p>
      <w:pPr>
        <w:pStyle w:val="null3"/>
        <w:ind w:firstLine="420"/>
        <w:jc w:val="left"/>
      </w:pPr>
      <w:r>
        <w:rPr>
          <w:sz w:val="21"/>
        </w:rPr>
        <w:t>承包人是否应为其施工设备等办理财产保险：</w:t>
      </w:r>
      <w:r>
        <w:rPr>
          <w:sz w:val="21"/>
          <w:u w:val="single"/>
        </w:rPr>
        <w:t xml:space="preserve">     </w:t>
      </w:r>
      <w:r>
        <w:rPr>
          <w:sz w:val="21"/>
          <w:u w:val="single"/>
        </w:rPr>
        <w:t xml:space="preserve">/    </w:t>
      </w:r>
      <w:r>
        <w:rPr>
          <w:sz w:val="21"/>
        </w:rPr>
        <w:t>。</w:t>
      </w:r>
    </w:p>
    <w:p>
      <w:pPr>
        <w:pStyle w:val="null3"/>
        <w:spacing w:after="120"/>
        <w:ind w:firstLine="420"/>
      </w:pPr>
      <w:r>
        <w:rPr>
          <w:sz w:val="21"/>
        </w:rPr>
        <w:t xml:space="preserve">18.7 </w:t>
      </w:r>
      <w:r>
        <w:rPr>
          <w:sz w:val="21"/>
        </w:rPr>
        <w:t>通知义务</w:t>
      </w:r>
    </w:p>
    <w:p>
      <w:pPr>
        <w:pStyle w:val="null3"/>
        <w:ind w:firstLine="420"/>
        <w:jc w:val="left"/>
      </w:pPr>
      <w:r>
        <w:rPr>
          <w:sz w:val="21"/>
        </w:rPr>
        <w:t>关于变更保险合同时的通知义务的约定：</w:t>
      </w:r>
      <w:r>
        <w:rPr>
          <w:sz w:val="21"/>
          <w:u w:val="single"/>
        </w:rPr>
        <w:t xml:space="preserve">     </w:t>
      </w:r>
      <w:r>
        <w:rPr>
          <w:sz w:val="21"/>
          <w:u w:val="single"/>
        </w:rPr>
        <w:t xml:space="preserve">/      </w:t>
      </w:r>
      <w:r>
        <w:rPr>
          <w:sz w:val="21"/>
        </w:rPr>
        <w:t>。</w:t>
      </w:r>
    </w:p>
    <w:p>
      <w:pPr>
        <w:pStyle w:val="null3"/>
        <w:spacing w:before="120" w:after="120"/>
        <w:ind w:firstLine="420"/>
      </w:pPr>
      <w:r>
        <w:rPr>
          <w:sz w:val="21"/>
        </w:rPr>
        <w:t xml:space="preserve">20. </w:t>
      </w:r>
      <w:r>
        <w:rPr>
          <w:sz w:val="21"/>
        </w:rPr>
        <w:t>争议解决</w:t>
      </w:r>
    </w:p>
    <w:p>
      <w:pPr>
        <w:pStyle w:val="null3"/>
        <w:ind w:firstLine="420"/>
      </w:pPr>
      <w:r>
        <w:rPr>
          <w:sz w:val="21"/>
        </w:rPr>
        <w:t xml:space="preserve">20.3 </w:t>
      </w:r>
      <w:r>
        <w:rPr>
          <w:sz w:val="21"/>
        </w:rPr>
        <w:t>争议评审</w:t>
      </w:r>
    </w:p>
    <w:p>
      <w:pPr>
        <w:pStyle w:val="null3"/>
        <w:ind w:firstLine="420"/>
        <w:jc w:val="left"/>
      </w:pPr>
      <w:r>
        <w:rPr>
          <w:sz w:val="21"/>
        </w:rPr>
        <w:t>合同当事人是否同意将工程争议提交争议评审小组决定：</w:t>
      </w:r>
      <w:r>
        <w:rPr>
          <w:sz w:val="21"/>
          <w:u w:val="single"/>
        </w:rPr>
        <w:t xml:space="preserve"> </w:t>
      </w:r>
      <w:r>
        <w:rPr>
          <w:sz w:val="21"/>
          <w:u w:val="single"/>
        </w:rPr>
        <w:t>否</w:t>
      </w:r>
      <w:r>
        <w:rPr>
          <w:sz w:val="21"/>
        </w:rPr>
        <w:t>。</w:t>
      </w:r>
      <w:r>
        <w:rPr>
          <w:sz w:val="21"/>
        </w:rPr>
        <w:t xml:space="preserve">  </w:t>
      </w:r>
    </w:p>
    <w:p>
      <w:pPr>
        <w:pStyle w:val="null3"/>
        <w:ind w:firstLine="420"/>
      </w:pPr>
      <w:r>
        <w:rPr>
          <w:sz w:val="21"/>
        </w:rPr>
        <w:t xml:space="preserve">20.3.1 </w:t>
      </w:r>
      <w:r>
        <w:rPr>
          <w:sz w:val="21"/>
        </w:rPr>
        <w:t>争议评审小组的确定</w:t>
      </w:r>
    </w:p>
    <w:p>
      <w:pPr>
        <w:pStyle w:val="null3"/>
        <w:ind w:firstLine="420"/>
        <w:jc w:val="left"/>
      </w:pPr>
      <w:r>
        <w:rPr>
          <w:sz w:val="21"/>
        </w:rPr>
        <w:t>争议评审小组成员的确定：</w:t>
      </w:r>
      <w:r>
        <w:rPr>
          <w:sz w:val="21"/>
          <w:u w:val="single"/>
        </w:rPr>
        <w:t xml:space="preserve">                </w:t>
      </w:r>
      <w:r>
        <w:rPr>
          <w:sz w:val="21"/>
          <w:u w:val="single"/>
        </w:rPr>
        <w:t xml:space="preserve">/                              </w:t>
      </w:r>
      <w:r>
        <w:rPr>
          <w:sz w:val="21"/>
        </w:rPr>
        <w:t>。</w:t>
      </w:r>
    </w:p>
    <w:p>
      <w:pPr>
        <w:pStyle w:val="null3"/>
        <w:ind w:firstLine="420"/>
        <w:jc w:val="left"/>
      </w:pPr>
      <w:r>
        <w:rPr>
          <w:sz w:val="21"/>
        </w:rPr>
        <w:t>选定争议评审员的期限：</w:t>
      </w:r>
      <w:r>
        <w:rPr>
          <w:sz w:val="21"/>
          <w:u w:val="single"/>
        </w:rPr>
        <w:t xml:space="preserve">                  </w:t>
      </w:r>
      <w:r>
        <w:rPr>
          <w:sz w:val="21"/>
          <w:u w:val="single"/>
        </w:rPr>
        <w:t xml:space="preserve">/                              </w:t>
      </w:r>
      <w:r>
        <w:rPr>
          <w:sz w:val="21"/>
        </w:rPr>
        <w:t>。</w:t>
      </w:r>
    </w:p>
    <w:p>
      <w:pPr>
        <w:pStyle w:val="null3"/>
        <w:ind w:firstLine="420"/>
        <w:jc w:val="left"/>
      </w:pPr>
      <w:r>
        <w:rPr>
          <w:sz w:val="21"/>
        </w:rPr>
        <w:t>争议评审小组成员的报酬承担方式：</w:t>
      </w:r>
      <w:r>
        <w:rPr>
          <w:sz w:val="21"/>
          <w:u w:val="single"/>
        </w:rPr>
        <w:t xml:space="preserve">         </w:t>
      </w:r>
      <w:r>
        <w:rPr>
          <w:sz w:val="21"/>
          <w:u w:val="single"/>
        </w:rPr>
        <w:t xml:space="preserve">/                             </w:t>
      </w:r>
      <w:r>
        <w:rPr>
          <w:sz w:val="21"/>
        </w:rPr>
        <w:t>。</w:t>
      </w:r>
    </w:p>
    <w:p>
      <w:pPr>
        <w:pStyle w:val="null3"/>
        <w:ind w:firstLine="420"/>
        <w:jc w:val="left"/>
      </w:pPr>
      <w:r>
        <w:rPr>
          <w:sz w:val="21"/>
        </w:rPr>
        <w:t>其他事项的约定：</w:t>
      </w:r>
      <w:r>
        <w:rPr>
          <w:sz w:val="21"/>
          <w:u w:val="single"/>
        </w:rPr>
        <w:t xml:space="preserve">                           </w:t>
      </w:r>
      <w:r>
        <w:rPr>
          <w:sz w:val="21"/>
          <w:u w:val="single"/>
        </w:rPr>
        <w:t xml:space="preserve">/                           </w:t>
      </w:r>
      <w:r>
        <w:rPr>
          <w:sz w:val="21"/>
        </w:rPr>
        <w:t>。</w:t>
      </w:r>
    </w:p>
    <w:p>
      <w:pPr>
        <w:pStyle w:val="null3"/>
        <w:ind w:firstLine="420"/>
      </w:pPr>
      <w:r>
        <w:rPr>
          <w:sz w:val="21"/>
        </w:rPr>
        <w:t xml:space="preserve">20.3.2 </w:t>
      </w:r>
      <w:r>
        <w:rPr>
          <w:sz w:val="21"/>
        </w:rPr>
        <w:t>争议评审小组的决定</w:t>
      </w:r>
    </w:p>
    <w:p>
      <w:pPr>
        <w:pStyle w:val="null3"/>
        <w:ind w:firstLine="420"/>
        <w:jc w:val="left"/>
      </w:pPr>
      <w:r>
        <w:rPr>
          <w:sz w:val="21"/>
        </w:rPr>
        <w:t>合同当事人关于本项的约定：</w:t>
      </w:r>
      <w:r>
        <w:rPr>
          <w:sz w:val="21"/>
          <w:u w:val="single"/>
        </w:rPr>
        <w:t xml:space="preserve">              </w:t>
      </w:r>
      <w:r>
        <w:rPr>
          <w:sz w:val="21"/>
          <w:u w:val="single"/>
        </w:rPr>
        <w:t xml:space="preserve">/                             </w:t>
      </w:r>
      <w:r>
        <w:rPr>
          <w:sz w:val="21"/>
        </w:rPr>
        <w:t>。</w:t>
      </w:r>
    </w:p>
    <w:p>
      <w:pPr>
        <w:pStyle w:val="null3"/>
        <w:ind w:firstLine="420"/>
      </w:pPr>
      <w:r>
        <w:rPr>
          <w:sz w:val="21"/>
        </w:rPr>
        <w:t>20.4</w:t>
      </w:r>
      <w:r>
        <w:rPr>
          <w:sz w:val="21"/>
        </w:rPr>
        <w:t>仲裁或诉讼</w:t>
      </w:r>
    </w:p>
    <w:p>
      <w:pPr>
        <w:pStyle w:val="null3"/>
        <w:spacing w:after="120"/>
        <w:ind w:firstLine="420"/>
      </w:pPr>
      <w:r>
        <w:rPr>
          <w:sz w:val="21"/>
        </w:rPr>
        <w:t>因合同及合同有关事项发生的争议，按下列第</w:t>
      </w:r>
      <w:r>
        <w:rPr>
          <w:sz w:val="21"/>
          <w:u w:val="single"/>
        </w:rPr>
        <w:t xml:space="preserve">  </w:t>
      </w:r>
      <w:r>
        <w:rPr>
          <w:sz w:val="21"/>
          <w:u w:val="single"/>
        </w:rPr>
        <w:t>（</w:t>
      </w:r>
      <w:r>
        <w:rPr>
          <w:sz w:val="21"/>
          <w:u w:val="single"/>
        </w:rPr>
        <w:t>2</w:t>
      </w:r>
      <w:r>
        <w:rPr>
          <w:sz w:val="21"/>
          <w:u w:val="single"/>
        </w:rPr>
        <w:t xml:space="preserve">）   </w:t>
      </w:r>
      <w:r>
        <w:rPr>
          <w:sz w:val="21"/>
        </w:rPr>
        <w:t>种方式解决：</w:t>
      </w:r>
    </w:p>
    <w:p>
      <w:pPr>
        <w:pStyle w:val="null3"/>
        <w:ind w:firstLine="420"/>
        <w:jc w:val="left"/>
      </w:pPr>
      <w:r>
        <w:rPr>
          <w:sz w:val="21"/>
        </w:rPr>
        <w:t>（</w:t>
      </w:r>
      <w:r>
        <w:rPr>
          <w:sz w:val="21"/>
        </w:rPr>
        <w:t>1</w:t>
      </w:r>
      <w:r>
        <w:rPr>
          <w:sz w:val="21"/>
        </w:rPr>
        <w:t>）向</w:t>
      </w:r>
      <w:r>
        <w:rPr>
          <w:sz w:val="21"/>
          <w:u w:val="single"/>
        </w:rPr>
        <w:t xml:space="preserve"> </w:t>
      </w:r>
      <w:r>
        <w:rPr>
          <w:sz w:val="21"/>
          <w:u w:val="single"/>
        </w:rPr>
        <w:t>佛山</w:t>
      </w:r>
      <w:r>
        <w:rPr>
          <w:sz w:val="21"/>
        </w:rPr>
        <w:t>仲裁委员会申请仲裁；</w:t>
      </w:r>
    </w:p>
    <w:p>
      <w:pPr>
        <w:pStyle w:val="null3"/>
        <w:ind w:firstLine="420"/>
        <w:jc w:val="left"/>
      </w:pPr>
      <w:r>
        <w:rPr>
          <w:sz w:val="21"/>
        </w:rPr>
        <w:t>（</w:t>
      </w:r>
      <w:r>
        <w:rPr>
          <w:sz w:val="21"/>
        </w:rPr>
        <w:t>2</w:t>
      </w:r>
      <w:r>
        <w:rPr>
          <w:sz w:val="21"/>
        </w:rPr>
        <w:t>）向</w:t>
      </w:r>
      <w:r>
        <w:rPr>
          <w:sz w:val="21"/>
          <w:u w:val="single"/>
        </w:rPr>
        <w:t>高明区</w:t>
      </w:r>
      <w:r>
        <w:rPr>
          <w:sz w:val="21"/>
        </w:rPr>
        <w:t>人民法院起诉。</w:t>
      </w:r>
    </w:p>
    <w:p>
      <w:pPr>
        <w:pStyle w:val="null3"/>
        <w:ind w:firstLine="422"/>
        <w:jc w:val="left"/>
      </w:pPr>
      <w:r>
        <w:rPr/>
        <w:t xml:space="preserve"> </w:t>
      </w:r>
    </w:p>
    <w:p>
      <w:pPr>
        <w:pStyle w:val="null3"/>
        <w:ind w:firstLine="420"/>
      </w:pPr>
      <w:r>
        <w:rPr>
          <w:sz w:val="21"/>
        </w:rPr>
        <w:t>1</w:t>
      </w:r>
      <w:r>
        <w:rPr>
          <w:sz w:val="21"/>
        </w:rPr>
        <w:t>、承包人收取工程进度款必须向发包人开具高明区税务部门的发票。</w:t>
      </w:r>
    </w:p>
    <w:p>
      <w:pPr>
        <w:pStyle w:val="null3"/>
        <w:ind w:firstLine="420"/>
      </w:pPr>
      <w:r>
        <w:rPr>
          <w:sz w:val="21"/>
        </w:rPr>
        <w:t>2</w:t>
      </w:r>
      <w:r>
        <w:rPr>
          <w:sz w:val="21"/>
        </w:rPr>
        <w:t>、施工场地所需的</w:t>
      </w:r>
      <w:r>
        <w:rPr>
          <w:sz w:val="21"/>
        </w:rPr>
        <w:t>"</w:t>
      </w:r>
      <w:r>
        <w:rPr>
          <w:sz w:val="21"/>
        </w:rPr>
        <w:t>三通一平</w:t>
      </w:r>
      <w:r>
        <w:rPr>
          <w:sz w:val="21"/>
        </w:rPr>
        <w:t>"</w:t>
      </w:r>
      <w:r>
        <w:rPr>
          <w:sz w:val="21"/>
        </w:rPr>
        <w:t>由承包人负责</w:t>
      </w:r>
      <w:r>
        <w:rPr>
          <w:sz w:val="21"/>
        </w:rPr>
        <w:t>,</w:t>
      </w:r>
      <w:r>
        <w:rPr>
          <w:sz w:val="21"/>
        </w:rPr>
        <w:t>施工过程需与公路、管道及其它管线主管部门按章办理的相关手续由承包人自行解决，发包人给予协助，但不再另行支付相关费用。承包人如在施工过程中需借用公路或乡村道路作为施工时材料运输通道的，承包人自行负责与相关管理部门或村道权属村委协商解决，发包人一律不作相关补偿。</w:t>
      </w:r>
    </w:p>
    <w:p>
      <w:pPr>
        <w:pStyle w:val="null3"/>
        <w:ind w:firstLine="420"/>
      </w:pPr>
      <w:r>
        <w:rPr>
          <w:sz w:val="21"/>
        </w:rPr>
        <w:t>3</w:t>
      </w:r>
      <w:r>
        <w:rPr>
          <w:sz w:val="21"/>
        </w:rPr>
        <w:t>、承包人在施工期间必须做好施工场区及运输路径的安全措施，做好安全警示标志，保持道路的整洁，不得洒漏，何时洒漏何时立即清洁干净，费用自负。承包人在施工过程中要严格按照最新的《佛山市城市管理考评标准》，做好安全文明施工工作。若工程施工或工程保修期间被城管、环保、交通、住建等相关部门检查扣分（含上黑榜名单）的，每扣</w:t>
      </w:r>
      <w:r>
        <w:rPr>
          <w:sz w:val="21"/>
        </w:rPr>
        <w:t>1</w:t>
      </w:r>
      <w:r>
        <w:rPr>
          <w:sz w:val="21"/>
        </w:rPr>
        <w:t>分，将扣除安全防护文明施工费</w:t>
      </w:r>
      <w:r>
        <w:rPr>
          <w:sz w:val="21"/>
        </w:rPr>
        <w:t>2000</w:t>
      </w:r>
      <w:r>
        <w:rPr>
          <w:sz w:val="21"/>
        </w:rPr>
        <w:t>元；若安全防护文明施工费不足扣时，将扣本工程的履约保证金；若履约保证金不足扣时将扣本工程应付得工程款。若承包人提供履约担保的形式为履约保函，则发包人可从应付的工程款中直接扣罚违约金。</w:t>
      </w:r>
    </w:p>
    <w:p>
      <w:pPr>
        <w:pStyle w:val="null3"/>
        <w:ind w:firstLine="420"/>
      </w:pPr>
      <w:r>
        <w:rPr>
          <w:sz w:val="21"/>
        </w:rPr>
        <w:t>4</w:t>
      </w:r>
      <w:r>
        <w:rPr>
          <w:sz w:val="21"/>
        </w:rPr>
        <w:t>、承包人在施工过程中要严格按照最新的《佛山市城市管理考评标准》（详见附件</w:t>
      </w:r>
      <w:r>
        <w:rPr>
          <w:sz w:val="21"/>
        </w:rPr>
        <w:t>6</w:t>
      </w:r>
      <w:r>
        <w:rPr>
          <w:sz w:val="21"/>
        </w:rPr>
        <w:t>），做好安全文明施工工作，做到施工工地全围蔽；并做好交通疏导、路牌指引等交通疏导方案，其费用已包含在合同价中。</w:t>
      </w:r>
    </w:p>
    <w:p>
      <w:pPr>
        <w:pStyle w:val="null3"/>
        <w:ind w:firstLine="420"/>
      </w:pPr>
      <w:r>
        <w:rPr>
          <w:sz w:val="21"/>
        </w:rPr>
        <w:t>5</w:t>
      </w:r>
      <w:r>
        <w:rPr>
          <w:sz w:val="21"/>
        </w:rPr>
        <w:t>、本工程施工围挡设置高度不得低于</w:t>
      </w:r>
      <w:r>
        <w:rPr>
          <w:sz w:val="21"/>
        </w:rPr>
        <w:t>xxx</w:t>
      </w:r>
      <w:r>
        <w:rPr>
          <w:sz w:val="21"/>
        </w:rPr>
        <w:t>米，围挡标准按照区或各镇街具体要求执行，围档材料应选用砌体等硬质材料，禁止使用彩条布、竹笆、星铁皮、安全网等易变形材料，做到坚固、平稳、整洁、美观。围档的设置必须沿工地四周连续进行，不能有缺口，或个别处不坚固等现象（本工程施工围挡设置应符合《佛山市围挡管理考评标准》要求，并设置围挡信息公示牌）。</w:t>
      </w:r>
    </w:p>
    <w:p>
      <w:pPr>
        <w:pStyle w:val="null3"/>
        <w:ind w:firstLine="420"/>
      </w:pPr>
      <w:r>
        <w:rPr>
          <w:sz w:val="21"/>
        </w:rPr>
        <w:t>6</w:t>
      </w:r>
      <w:r>
        <w:rPr>
          <w:sz w:val="21"/>
        </w:rPr>
        <w:t>、承包人要确保本工程场内干净整洁，道路要硬化，出场口须设立洗车槽、车辆冲洗设备和沉淀池，车辆要净车出场，对于临时开设的工程出入口，需采用铺石子或钢板等硬底化措施。</w:t>
      </w:r>
    </w:p>
    <w:p>
      <w:pPr>
        <w:pStyle w:val="null3"/>
        <w:ind w:firstLine="420"/>
      </w:pPr>
      <w:r>
        <w:rPr>
          <w:sz w:val="21"/>
        </w:rPr>
        <w:t>7</w:t>
      </w:r>
      <w:r>
        <w:rPr>
          <w:sz w:val="21"/>
        </w:rPr>
        <w:t>、承包人应做好本工程防尘措施：渣土、土方、工程材料、砂石、回填的沟槽及渣土裸露的地面等，需采用防尘网（防尘布）全覆盖，或场内装备喷淋喷雾系统，按实际天气情况定时洒水，道路、渣土和裸露地面需保持湿润。湿法作业：工地在挖掘、钻探、装卸建筑散体材料（含渣土、余泥），施工机械在挖土、装土、堆土、切割材料、破碎、拆除等作业时，承包人应在作业前和作业期间充分洒水，要求地面和物料时刻保持湿润。上述费用已包含在本工程的绿色施工安全防护措施费内。</w:t>
      </w:r>
    </w:p>
    <w:p>
      <w:pPr>
        <w:pStyle w:val="null3"/>
        <w:ind w:firstLine="420"/>
      </w:pPr>
      <w:r>
        <w:rPr>
          <w:sz w:val="21"/>
        </w:rPr>
        <w:t>8</w:t>
      </w:r>
      <w:r>
        <w:rPr>
          <w:sz w:val="21"/>
        </w:rPr>
        <w:t>、承包人必须购买本工程项目的工程一切险和团体人身意外险。其中，工程一切险的保险费为不少于中标价的</w:t>
      </w:r>
      <w:r>
        <w:rPr>
          <w:sz w:val="21"/>
          <w:u w:val="single"/>
        </w:rPr>
        <w:t>1</w:t>
      </w:r>
      <w:r>
        <w:rPr>
          <w:sz w:val="21"/>
        </w:rPr>
        <w:t>‰，且投保受益人为发包人。</w:t>
      </w:r>
    </w:p>
    <w:p>
      <w:pPr>
        <w:pStyle w:val="null3"/>
        <w:ind w:firstLine="420"/>
      </w:pPr>
      <w:r>
        <w:rPr>
          <w:sz w:val="21"/>
        </w:rPr>
        <w:t>9</w:t>
      </w:r>
      <w:r>
        <w:rPr>
          <w:sz w:val="21"/>
        </w:rPr>
        <w:t>、竣工后，承包人提交的工程结算书须有承包人本项目造价师签名和盖章，所需费用由承包人负责解决和支付；本项目结算价须经财政部门审定。</w:t>
      </w:r>
    </w:p>
    <w:p>
      <w:pPr>
        <w:pStyle w:val="null3"/>
        <w:ind w:firstLine="420"/>
      </w:pPr>
      <w:r>
        <w:rPr>
          <w:sz w:val="21"/>
        </w:rPr>
        <w:t>10</w:t>
      </w:r>
      <w:r>
        <w:rPr>
          <w:sz w:val="21"/>
        </w:rPr>
        <w:t>、工程建设过程中，发包人或相关行政管理部门将进行现场检查，检查时如发现承包人的安全措施未落实到位的，视情况的严重性，毎次处以违约金</w:t>
      </w:r>
      <w:r>
        <w:rPr>
          <w:sz w:val="21"/>
        </w:rPr>
        <w:t>5000</w:t>
      </w:r>
      <w:r>
        <w:rPr>
          <w:sz w:val="21"/>
        </w:rPr>
        <w:t>～</w:t>
      </w:r>
      <w:r>
        <w:rPr>
          <w:sz w:val="21"/>
        </w:rPr>
        <w:t>10000</w:t>
      </w:r>
      <w:r>
        <w:rPr>
          <w:sz w:val="21"/>
        </w:rPr>
        <w:t>元。若不足扣减时，则在结算后的工程余款中扣减。</w:t>
      </w:r>
    </w:p>
    <w:p>
      <w:pPr>
        <w:pStyle w:val="null3"/>
        <w:ind w:firstLine="420"/>
      </w:pPr>
      <w:r>
        <w:rPr>
          <w:sz w:val="21"/>
        </w:rPr>
        <w:t>11</w:t>
      </w:r>
      <w:r>
        <w:rPr>
          <w:sz w:val="21"/>
        </w:rPr>
        <w:t>、承包人在投标中所承诺拟投入的机械设施应保证在施工过程中起到作用并使用到施工现场，如果不按承诺投入相应的设备机械，每缺</w:t>
      </w:r>
      <w:r>
        <w:rPr>
          <w:sz w:val="21"/>
        </w:rPr>
        <w:t>1</w:t>
      </w:r>
      <w:r>
        <w:rPr>
          <w:sz w:val="21"/>
        </w:rPr>
        <w:t>台（辆）扣</w:t>
      </w:r>
      <w:r>
        <w:rPr>
          <w:sz w:val="21"/>
        </w:rPr>
        <w:t>50</w:t>
      </w:r>
      <w:r>
        <w:rPr>
          <w:sz w:val="21"/>
        </w:rPr>
        <w:t>万元。</w:t>
      </w:r>
    </w:p>
    <w:p>
      <w:pPr>
        <w:pStyle w:val="null3"/>
        <w:ind w:firstLine="420"/>
      </w:pPr>
      <w:r>
        <w:rPr>
          <w:sz w:val="21"/>
        </w:rPr>
        <w:t>12</w:t>
      </w:r>
      <w:r>
        <w:rPr>
          <w:sz w:val="21"/>
        </w:rPr>
        <w:t>、承包人在中标后，必须为本工程派一名项目技术负责人，该名项目技术负责人须具有相关专业职称，并提供承包人近半年为该名项目技术负责人缴纳社保资金的有效的社保证明材料。</w:t>
      </w:r>
    </w:p>
    <w:p>
      <w:pPr>
        <w:pStyle w:val="null3"/>
        <w:ind w:firstLine="420"/>
      </w:pPr>
      <w:r>
        <w:rPr>
          <w:sz w:val="21"/>
        </w:rPr>
        <w:t>13</w:t>
      </w:r>
      <w:r>
        <w:rPr>
          <w:sz w:val="21"/>
        </w:rPr>
        <w:t>、发包人应按照指纹机考勤工作指引，在工程建设期间建立项目管理人员定期签到制度，工程项目管理人员包括建造师（项目施工负责人）、项目技术负责人、安全员。承包人必须在投标文件中如实填写建造师（项目施工负责人）、安全员等人员（项目管理机构配备情况表）。</w:t>
      </w:r>
    </w:p>
    <w:p>
      <w:pPr>
        <w:pStyle w:val="null3"/>
        <w:ind w:firstLine="420"/>
      </w:pPr>
      <w:r>
        <w:rPr>
          <w:sz w:val="21"/>
        </w:rPr>
        <w:t>14</w:t>
      </w:r>
      <w:r>
        <w:rPr>
          <w:sz w:val="21"/>
        </w:rPr>
        <w:t>、建造师（项目负责人）、项目技术负责人、安全员等人员在合同履行期间原则上不得更换。如发生下列情形之一的，应当办理书面交接手续并经发包人同意后方可更换：</w:t>
      </w:r>
      <w:r>
        <w:rPr>
          <w:sz w:val="21"/>
        </w:rPr>
        <w:t>1</w:t>
      </w:r>
      <w:r>
        <w:rPr>
          <w:sz w:val="21"/>
        </w:rPr>
        <w:t>、承包人与原项目派驻人员解除劳动合同的；</w:t>
      </w:r>
      <w:r>
        <w:rPr>
          <w:sz w:val="21"/>
        </w:rPr>
        <w:t>2</w:t>
      </w:r>
      <w:r>
        <w:rPr>
          <w:sz w:val="21"/>
        </w:rPr>
        <w:t>、因不可抗力等特殊情况必须更换原项目派驻人员的；</w:t>
      </w:r>
      <w:r>
        <w:rPr>
          <w:sz w:val="21"/>
        </w:rPr>
        <w:t>3</w:t>
      </w:r>
      <w:r>
        <w:rPr>
          <w:sz w:val="21"/>
        </w:rPr>
        <w:t>、非承包人原因致使工程项目停工超过</w:t>
      </w:r>
      <w:r>
        <w:rPr>
          <w:sz w:val="21"/>
        </w:rPr>
        <w:t>120</w:t>
      </w:r>
      <w:r>
        <w:rPr>
          <w:sz w:val="21"/>
        </w:rPr>
        <w:t>天（含）的。变更关键人员的资格等级、业绩等不得低于原人员标准，且应当符合其投标文件的要求。</w:t>
      </w:r>
      <w:r>
        <w:rPr>
          <w:sz w:val="21"/>
        </w:rPr>
        <w:t>3</w:t>
      </w:r>
      <w:r>
        <w:rPr>
          <w:sz w:val="21"/>
        </w:rPr>
        <w:t>、如招标时有对关键岗位人员的职称、业绩或表彰作为资格条件或评分标准的，变更后的相关人员不得低于招标文件和本合同约定的要求和标准。</w:t>
      </w:r>
    </w:p>
    <w:p>
      <w:pPr>
        <w:pStyle w:val="null3"/>
        <w:ind w:firstLine="420"/>
      </w:pPr>
      <w:r>
        <w:rPr>
          <w:sz w:val="21"/>
        </w:rPr>
        <w:t>15</w:t>
      </w:r>
      <w:r>
        <w:rPr>
          <w:sz w:val="21"/>
        </w:rPr>
        <w:t>、按规划主管部门要求，道路竣工和管线竣工必须提交子项工程竣工测绘报告，该测绘报告须由取得区规划竣工测量业务服务资格的测绘单位完成。承包人在子项工程完成时必须委托相应具备资格的单位完成测绘报告，该测绘报告在整体工程竣工验收前与竣工图一并提交给发包人，如欠缺有效的测绘报告将不予以办理竣工验收，该责任由承包人自行负责。测绘费用已包含在合同价中，发包人不再另行支付相关费用。</w:t>
      </w:r>
    </w:p>
    <w:p>
      <w:pPr>
        <w:pStyle w:val="null3"/>
        <w:ind w:firstLine="420"/>
      </w:pPr>
      <w:r>
        <w:rPr>
          <w:sz w:val="21"/>
        </w:rPr>
        <w:t>16</w:t>
      </w:r>
      <w:r>
        <w:rPr>
          <w:sz w:val="21"/>
        </w:rPr>
        <w:t>、承包人在施工过程中不得对现有其他工程成品进行损坏，若有损坏的，必须无条件修复，拒绝修复的将由发包人自行委托其他施工单位予以修复，修复所需费用在本工程履约保证金或应付工程款中扣减。</w:t>
      </w:r>
    </w:p>
    <w:p>
      <w:pPr>
        <w:pStyle w:val="null3"/>
        <w:ind w:firstLine="420"/>
      </w:pPr>
      <w:r>
        <w:rPr>
          <w:sz w:val="21"/>
        </w:rPr>
        <w:t>17</w:t>
      </w:r>
      <w:r>
        <w:rPr>
          <w:sz w:val="21"/>
        </w:rPr>
        <w:t>、承包人在施工过程中不得违法转包，如承包人不具备个别专业施工资质时（如送变电专业等），须依法分包，承包人对分包单位的工程质量、造价、安全、工期负全部责任，所产生相关费用由承包人负责。</w:t>
      </w:r>
    </w:p>
    <w:p>
      <w:pPr>
        <w:pStyle w:val="null3"/>
        <w:ind w:firstLine="420"/>
      </w:pPr>
      <w:r>
        <w:rPr>
          <w:sz w:val="21"/>
        </w:rPr>
        <w:t>18</w:t>
      </w:r>
      <w:r>
        <w:rPr>
          <w:sz w:val="21"/>
        </w:rPr>
        <w:t>、根据《佛山市消防栓建设管理办法》相关规定，市政消防栓的维护保养由供水管网管理维护单位（属地供水企业）负责实施。为此，承包人负责向属地供水企业办理市政消防栓的移交接管手续，所产生相关费用由承包人负责。</w:t>
      </w:r>
    </w:p>
    <w:p>
      <w:pPr>
        <w:pStyle w:val="null3"/>
        <w:ind w:firstLine="420"/>
      </w:pPr>
      <w:r>
        <w:rPr>
          <w:sz w:val="21"/>
        </w:rPr>
        <w:t>19</w:t>
      </w:r>
      <w:r>
        <w:rPr>
          <w:sz w:val="21"/>
        </w:rPr>
        <w:t>、承包人应积极、主动协助发包人解决红线范围内可能存在的农村农民征收地问题，若对工期造成延误的，经发包人同意后，可顺延工期，所产生的费用已包含本合同总价内，发包人不再另行支付。</w:t>
      </w:r>
    </w:p>
    <w:p>
      <w:pPr>
        <w:pStyle w:val="null3"/>
        <w:ind w:firstLine="422"/>
      </w:pPr>
      <w:r>
        <w:rPr>
          <w:sz w:val="21"/>
          <w:b/>
        </w:rPr>
        <w:t>20</w:t>
      </w:r>
      <w:r>
        <w:rPr>
          <w:sz w:val="21"/>
          <w:b/>
        </w:rPr>
        <w:t>、承包人同意在高明区成立分公司，并授权该分公司代开发票、代收工程款，依法依规缴纳各项税款。</w:t>
      </w:r>
    </w:p>
    <w:p>
      <w:pPr>
        <w:pStyle w:val="null3"/>
      </w:pPr>
      <w:r>
        <w:rPr/>
        <w:t xml:space="preserve"> </w:t>
      </w:r>
    </w:p>
    <w:p>
      <w:pPr>
        <w:pStyle w:val="null3"/>
        <w:jc w:val="left"/>
      </w:pPr>
      <w:r>
        <w:rPr>
          <w:sz w:val="21"/>
        </w:rPr>
        <w:t>专用合同条款附件：</w:t>
      </w:r>
    </w:p>
    <w:p>
      <w:pPr>
        <w:pStyle w:val="null3"/>
        <w:jc w:val="left"/>
      </w:pPr>
      <w:r>
        <w:rPr>
          <w:sz w:val="21"/>
        </w:rPr>
        <w:t>附件</w:t>
      </w:r>
      <w:r>
        <w:rPr>
          <w:sz w:val="21"/>
        </w:rPr>
        <w:t>1</w:t>
      </w:r>
      <w:r>
        <w:rPr>
          <w:sz w:val="21"/>
        </w:rPr>
        <w:t>：工程质量保修书</w:t>
      </w:r>
    </w:p>
    <w:p>
      <w:pPr>
        <w:pStyle w:val="null3"/>
        <w:jc w:val="left"/>
      </w:pPr>
      <w:r>
        <w:rPr>
          <w:sz w:val="21"/>
        </w:rPr>
        <w:t>附件</w:t>
      </w:r>
      <w:r>
        <w:rPr>
          <w:sz w:val="21"/>
        </w:rPr>
        <w:t>2</w:t>
      </w:r>
      <w:r>
        <w:rPr>
          <w:sz w:val="21"/>
        </w:rPr>
        <w:t>：廉政合同</w:t>
      </w:r>
    </w:p>
    <w:p>
      <w:pPr>
        <w:pStyle w:val="null3"/>
        <w:jc w:val="left"/>
      </w:pPr>
      <w:r>
        <w:rPr>
          <w:sz w:val="21"/>
        </w:rPr>
        <w:t>附件</w:t>
      </w:r>
      <w:r>
        <w:rPr>
          <w:sz w:val="21"/>
        </w:rPr>
        <w:t>3</w:t>
      </w:r>
      <w:r>
        <w:rPr>
          <w:sz w:val="21"/>
        </w:rPr>
        <w:t>：安全生产合同</w:t>
      </w:r>
    </w:p>
    <w:p>
      <w:pPr>
        <w:pStyle w:val="null3"/>
        <w:jc w:val="left"/>
      </w:pPr>
      <w:r>
        <w:rPr>
          <w:sz w:val="21"/>
        </w:rPr>
        <w:t>附件</w:t>
      </w:r>
      <w:r>
        <w:rPr>
          <w:sz w:val="21"/>
        </w:rPr>
        <w:t>4</w:t>
      </w:r>
      <w:r>
        <w:rPr>
          <w:sz w:val="21"/>
        </w:rPr>
        <w:t>：承包人主要施工管理人员表</w:t>
      </w:r>
    </w:p>
    <w:p>
      <w:pPr>
        <w:pStyle w:val="null3"/>
        <w:jc w:val="left"/>
      </w:pPr>
      <w:r>
        <w:rPr>
          <w:sz w:val="21"/>
        </w:rPr>
        <w:t>附件</w:t>
      </w:r>
      <w:r>
        <w:rPr>
          <w:sz w:val="21"/>
        </w:rPr>
        <w:t>1</w:t>
      </w:r>
      <w:r>
        <w:rPr>
          <w:sz w:val="21"/>
        </w:rPr>
        <w:t xml:space="preserve">：    </w:t>
      </w:r>
    </w:p>
    <w:p>
      <w:pPr>
        <w:pStyle w:val="null3"/>
      </w:pPr>
      <w:r>
        <w:rPr/>
        <w:t xml:space="preserve"> </w:t>
      </w:r>
    </w:p>
    <w:p>
      <w:pPr>
        <w:pStyle w:val="null3"/>
        <w:jc w:val="both"/>
      </w:pPr>
      <w:r>
        <w:rPr/>
        <w:t xml:space="preserve"> </w:t>
      </w:r>
    </w:p>
    <w:p>
      <w:pPr>
        <w:pStyle w:val="null3"/>
        <w:spacing w:before="165"/>
        <w:jc w:val="center"/>
      </w:pPr>
      <w:r>
        <w:rPr>
          <w:sz w:val="21"/>
          <w:b/>
        </w:rPr>
        <w:t>工程质量保修书</w:t>
      </w:r>
    </w:p>
    <w:p>
      <w:pPr>
        <w:pStyle w:val="null3"/>
      </w:pPr>
      <w:r>
        <w:rPr>
          <w:sz w:val="21"/>
        </w:rPr>
        <w:t>甲方（全称）：</w:t>
      </w:r>
      <w:r>
        <w:rPr/>
        <w:t xml:space="preserve">                                                             </w:t>
      </w:r>
    </w:p>
    <w:p>
      <w:pPr>
        <w:pStyle w:val="null3"/>
      </w:pPr>
      <w:r>
        <w:rPr>
          <w:sz w:val="21"/>
        </w:rPr>
        <w:t>乙方（全称）：</w:t>
      </w:r>
      <w:r>
        <w:rPr/>
        <w:t xml:space="preserve">                                                        </w:t>
      </w:r>
    </w:p>
    <w:p>
      <w:pPr>
        <w:pStyle w:val="null3"/>
        <w:ind w:firstLine="420"/>
      </w:pPr>
      <w:r>
        <w:rPr>
          <w:sz w:val="21"/>
        </w:rPr>
        <w:t>发包人和承包人根据《中华人民共和国建筑法》和《建设工程质量管理条例》，经协商一致就</w:t>
      </w:r>
      <w:r>
        <w:rPr>
          <w:u w:val="single"/>
        </w:rPr>
        <w:t xml:space="preserve">                            </w:t>
      </w:r>
      <w:r>
        <w:rPr>
          <w:sz w:val="21"/>
          <w:u w:val="single"/>
        </w:rPr>
        <w:t>工程</w:t>
      </w:r>
      <w:r>
        <w:rPr>
          <w:sz w:val="21"/>
        </w:rPr>
        <w:t>施工项目签订工程质量保修书。</w:t>
      </w:r>
    </w:p>
    <w:p>
      <w:pPr>
        <w:pStyle w:val="null3"/>
      </w:pPr>
      <w:r>
        <w:rPr>
          <w:sz w:val="21"/>
        </w:rPr>
        <w:t>一、工程质量保修范围和内容</w:t>
      </w:r>
    </w:p>
    <w:p>
      <w:pPr>
        <w:pStyle w:val="null3"/>
        <w:ind w:firstLine="420"/>
      </w:pPr>
      <w:r>
        <w:rPr>
          <w:sz w:val="21"/>
        </w:rPr>
        <w:t>1</w:t>
      </w:r>
      <w:r>
        <w:rPr>
          <w:sz w:val="21"/>
        </w:rPr>
        <w:t>、乙方在质量保修期内，按照有关法律、法规、规章的管理规定和双方约定，承担工程质量保修责任。</w:t>
      </w:r>
    </w:p>
    <w:p>
      <w:pPr>
        <w:pStyle w:val="null3"/>
        <w:ind w:firstLine="420"/>
      </w:pPr>
      <w:r>
        <w:rPr>
          <w:sz w:val="21"/>
        </w:rPr>
        <w:t>2</w:t>
      </w:r>
      <w:r>
        <w:rPr>
          <w:sz w:val="21"/>
        </w:rPr>
        <w:t>、质量保修范围包括地基基础工程、主体结构工程，屋面防水工程、有防水要求的卫生间、房间和外墙面的防渗漏，供热与供冷系统，电气管线、给排水管道、设备安装和装修工程，以及双方约定的其他项目。由此维修造成甲方和业主的全部损失，均属于乙方保修责任范围；如乙方有证据证明工程发生的质量问题并非乙方原因造成的，不属于乙方责任，但是经由双方协商由乙方施工的，乙方应配合维修，费用由责任方承担。具体保修的内容，双方约定如下：施工承包范围内的所有工程内容。</w:t>
      </w:r>
    </w:p>
    <w:p>
      <w:pPr>
        <w:pStyle w:val="null3"/>
      </w:pPr>
      <w:r>
        <w:rPr>
          <w:sz w:val="21"/>
        </w:rPr>
        <w:t>二、质量保修期</w:t>
      </w:r>
    </w:p>
    <w:p>
      <w:pPr>
        <w:pStyle w:val="null3"/>
        <w:ind w:firstLine="420"/>
      </w:pPr>
      <w:r>
        <w:rPr>
          <w:sz w:val="21"/>
        </w:rPr>
        <w:t>双方根据《建设工程质量管理条例》及有关规定，约定本工程的质量保修期以工程通过竣工验收之日起，保修期限为：</w:t>
      </w:r>
      <w:r>
        <w:rPr>
          <w:sz w:val="21"/>
        </w:rPr>
        <w:t>2</w:t>
      </w:r>
      <w:r>
        <w:rPr>
          <w:sz w:val="21"/>
        </w:rPr>
        <w:t>年。</w:t>
      </w:r>
      <w:r>
        <w:rPr>
          <w:sz w:val="21"/>
          <w:b/>
        </w:rPr>
        <w:t>若该保修期限少于国家规定最低期限的，按国家规定标准执行。</w:t>
      </w:r>
    </w:p>
    <w:p>
      <w:pPr>
        <w:pStyle w:val="null3"/>
      </w:pPr>
      <w:r>
        <w:rPr>
          <w:sz w:val="21"/>
        </w:rPr>
        <w:t>三、缺陷责任期</w:t>
      </w:r>
    </w:p>
    <w:p>
      <w:pPr>
        <w:pStyle w:val="null3"/>
        <w:ind w:firstLine="420"/>
      </w:pPr>
      <w:r>
        <w:rPr>
          <w:sz w:val="21"/>
        </w:rPr>
        <w:t>工程缺陷责任期为</w:t>
      </w:r>
      <w:r>
        <w:rPr>
          <w:sz w:val="21"/>
        </w:rPr>
        <w:t>24</w:t>
      </w:r>
      <w:r>
        <w:rPr>
          <w:sz w:val="21"/>
        </w:rPr>
        <w:t>个月，缺陷责任期自工程竣工验收合格之日起计算。单位工程先于全部工程进行验收，单位工程缺陷责任期自单位工程验收合格之日起算。</w:t>
      </w:r>
    </w:p>
    <w:p>
      <w:pPr>
        <w:pStyle w:val="null3"/>
      </w:pPr>
      <w:r>
        <w:rPr>
          <w:sz w:val="21"/>
        </w:rPr>
        <w:t>四、质量保修责任</w:t>
      </w:r>
    </w:p>
    <w:p>
      <w:pPr>
        <w:pStyle w:val="null3"/>
        <w:ind w:firstLine="472"/>
      </w:pPr>
      <w:r>
        <w:rPr>
          <w:sz w:val="21"/>
        </w:rPr>
        <w:t>1</w:t>
      </w:r>
      <w:r>
        <w:rPr>
          <w:sz w:val="21"/>
        </w:rPr>
        <w:t>、属于保修范围和内容的项目，乙方应在接到保修通知之日后</w:t>
      </w:r>
      <w:r>
        <w:rPr>
          <w:sz w:val="21"/>
        </w:rPr>
        <w:t>24</w:t>
      </w:r>
      <w:r>
        <w:rPr>
          <w:sz w:val="21"/>
        </w:rPr>
        <w:t>小时内派人修理。</w:t>
      </w:r>
    </w:p>
    <w:p>
      <w:pPr>
        <w:pStyle w:val="null3"/>
        <w:ind w:firstLine="420"/>
      </w:pPr>
      <w:r>
        <w:rPr>
          <w:sz w:val="21"/>
        </w:rPr>
        <w:t>2</w:t>
      </w:r>
      <w:r>
        <w:rPr>
          <w:sz w:val="21"/>
        </w:rPr>
        <w:t>、乙方未能及时进场维修或不能维修或未能在甲方指定的合理期限内维修完好或经过两次维修都未能修好的，甲方有权自行另请他人代为维修并确定价格，所有修复费用及赔偿费用及甲方加收管理费</w:t>
      </w:r>
      <w:r>
        <w:rPr>
          <w:sz w:val="21"/>
        </w:rPr>
        <w:t>(</w:t>
      </w:r>
      <w:r>
        <w:rPr>
          <w:sz w:val="21"/>
        </w:rPr>
        <w:t>修复及赔偿费的</w:t>
      </w:r>
      <w:r>
        <w:rPr>
          <w:sz w:val="21"/>
        </w:rPr>
        <w:t>15</w:t>
      </w:r>
      <w:r>
        <w:rPr>
          <w:sz w:val="21"/>
        </w:rPr>
        <w:t>％</w:t>
      </w:r>
      <w:r>
        <w:rPr>
          <w:sz w:val="21"/>
        </w:rPr>
        <w:t>)</w:t>
      </w:r>
      <w:r>
        <w:rPr>
          <w:sz w:val="21"/>
        </w:rPr>
        <w:t xml:space="preserve">可以从甲方支付乙方的任何款项中扣除（不需要乙方书面确认），但不等于解除乙方应负的任何责任。       </w:t>
      </w:r>
    </w:p>
    <w:p>
      <w:pPr>
        <w:pStyle w:val="null3"/>
        <w:ind w:firstLine="420"/>
      </w:pPr>
      <w:r>
        <w:rPr>
          <w:sz w:val="21"/>
        </w:rPr>
        <w:t>3</w:t>
      </w:r>
      <w:r>
        <w:rPr>
          <w:sz w:val="21"/>
        </w:rPr>
        <w:t>、绿化种植工程在保修期内应达到</w:t>
      </w:r>
      <w:r>
        <w:rPr>
          <w:sz w:val="21"/>
        </w:rPr>
        <w:t>2</w:t>
      </w:r>
      <w:r>
        <w:rPr>
          <w:sz w:val="21"/>
        </w:rPr>
        <w:t>级养护标准。</w:t>
      </w:r>
    </w:p>
    <w:p>
      <w:pPr>
        <w:pStyle w:val="null3"/>
        <w:ind w:firstLine="420"/>
      </w:pPr>
      <w:r>
        <w:rPr>
          <w:sz w:val="21"/>
        </w:rPr>
        <w:t>4</w:t>
      </w:r>
      <w:r>
        <w:rPr>
          <w:sz w:val="21"/>
        </w:rPr>
        <w:t>、保修期内因乙方工程质量而保修的，相应保修期从修复之日起计算，时间顺延。</w:t>
      </w:r>
    </w:p>
    <w:p>
      <w:pPr>
        <w:pStyle w:val="null3"/>
      </w:pPr>
      <w:r>
        <w:rPr>
          <w:sz w:val="21"/>
        </w:rPr>
        <w:t>五、质量保修金的支付</w:t>
      </w:r>
    </w:p>
    <w:p>
      <w:pPr>
        <w:pStyle w:val="null3"/>
        <w:ind w:firstLine="472"/>
      </w:pPr>
      <w:r>
        <w:rPr>
          <w:sz w:val="21"/>
        </w:rPr>
        <w:t>工程质量保修金为工程结算价款的</w:t>
      </w:r>
      <w:r>
        <w:rPr>
          <w:sz w:val="21"/>
        </w:rPr>
        <w:t>3 %[</w:t>
      </w:r>
      <w:r>
        <w:rPr>
          <w:sz w:val="21"/>
        </w:rPr>
        <w:t>填比例，不小于</w:t>
      </w:r>
      <w:r>
        <w:rPr>
          <w:sz w:val="21"/>
        </w:rPr>
        <w:t xml:space="preserve">3%]  </w:t>
      </w:r>
    </w:p>
    <w:p>
      <w:pPr>
        <w:pStyle w:val="null3"/>
        <w:ind w:firstLine="472"/>
      </w:pPr>
      <w:r>
        <w:rPr>
          <w:sz w:val="21"/>
        </w:rPr>
        <w:t>工程质量保修金在工程结算后的工程款余额中扣留。</w:t>
      </w:r>
    </w:p>
    <w:p>
      <w:pPr>
        <w:pStyle w:val="null3"/>
        <w:ind w:firstLine="472"/>
      </w:pPr>
      <w:r>
        <w:rPr>
          <w:sz w:val="21"/>
        </w:rPr>
        <w:t>本工程双方约定乙方向甲方支付工程质量保修金额为￥：</w:t>
      </w:r>
      <w:r>
        <w:rPr>
          <w:sz w:val="21"/>
        </w:rPr>
        <w:t xml:space="preserve">[  / ] </w:t>
      </w:r>
      <w:r>
        <w:rPr>
          <w:sz w:val="21"/>
        </w:rPr>
        <w:t>元</w:t>
      </w:r>
      <w:r>
        <w:rPr>
          <w:sz w:val="21"/>
        </w:rPr>
        <w:t>(</w:t>
      </w:r>
      <w:r>
        <w:rPr>
          <w:sz w:val="21"/>
        </w:rPr>
        <w:t>人民币大写：</w:t>
      </w:r>
      <w:r>
        <w:rPr>
          <w:sz w:val="21"/>
        </w:rPr>
        <w:t>[  / ])</w:t>
      </w:r>
      <w:r>
        <w:rPr>
          <w:sz w:val="21"/>
        </w:rPr>
        <w:t>。质量保修金银行利率不计 。</w:t>
      </w:r>
    </w:p>
    <w:p>
      <w:pPr>
        <w:pStyle w:val="null3"/>
      </w:pPr>
      <w:r>
        <w:rPr>
          <w:sz w:val="21"/>
        </w:rPr>
        <w:t>六、质量保修金的返还</w:t>
      </w:r>
    </w:p>
    <w:p>
      <w:pPr>
        <w:pStyle w:val="null3"/>
        <w:ind w:firstLine="420"/>
        <w:jc w:val="left"/>
      </w:pPr>
      <w:r>
        <w:rPr>
          <w:sz w:val="21"/>
        </w:rPr>
        <w:t>如质量保修期间工程无重大质量缺陷或者乙方已经完好地履行了各项保修义务，则质量保修金在一年保修期满后结清（不计息）。</w:t>
      </w:r>
    </w:p>
    <w:p>
      <w:pPr>
        <w:pStyle w:val="null3"/>
        <w:ind w:firstLine="420"/>
        <w:jc w:val="left"/>
      </w:pPr>
      <w:r>
        <w:rPr>
          <w:sz w:val="21"/>
        </w:rPr>
        <w:t>本工程质量保修书作为施工合同附件，由施工合同甲方、乙方双方共同签署。</w:t>
      </w:r>
    </w:p>
    <w:p>
      <w:pPr>
        <w:pStyle w:val="null3"/>
        <w:ind w:firstLine="420"/>
      </w:pPr>
      <w:r>
        <w:rPr/>
        <w:t xml:space="preserve"> </w:t>
      </w:r>
    </w:p>
    <w:p>
      <w:pPr>
        <w:pStyle w:val="null3"/>
        <w:ind w:firstLine="472"/>
      </w:pPr>
      <w:r>
        <w:rPr>
          <w:sz w:val="21"/>
        </w:rPr>
        <w:t>甲</w:t>
      </w:r>
      <w:r>
        <w:rPr>
          <w:sz w:val="21"/>
        </w:rPr>
        <w:t xml:space="preserve">   </w:t>
      </w:r>
      <w:r>
        <w:rPr>
          <w:sz w:val="21"/>
        </w:rPr>
        <w:t>方</w:t>
      </w:r>
      <w:r>
        <w:rPr>
          <w:sz w:val="21"/>
        </w:rPr>
        <w:t>(</w:t>
      </w:r>
      <w:r>
        <w:rPr>
          <w:sz w:val="21"/>
        </w:rPr>
        <w:t>公章</w:t>
      </w:r>
      <w:r>
        <w:rPr>
          <w:sz w:val="21"/>
        </w:rPr>
        <w:t>)</w:t>
      </w:r>
      <w:r>
        <w:rPr>
          <w:sz w:val="21"/>
        </w:rPr>
        <w:t>：                       乙   方</w:t>
      </w:r>
      <w:r>
        <w:rPr>
          <w:sz w:val="21"/>
        </w:rPr>
        <w:t>(</w:t>
      </w:r>
      <w:r>
        <w:rPr>
          <w:sz w:val="21"/>
        </w:rPr>
        <w:t>公章</w:t>
      </w:r>
      <w:r>
        <w:rPr>
          <w:sz w:val="21"/>
        </w:rPr>
        <w:t>)</w:t>
      </w:r>
      <w:r>
        <w:rPr>
          <w:sz w:val="21"/>
        </w:rPr>
        <w:t>：</w:t>
      </w:r>
    </w:p>
    <w:p>
      <w:pPr>
        <w:pStyle w:val="null3"/>
        <w:ind w:firstLine="472"/>
      </w:pPr>
      <w:r>
        <w:rPr/>
        <w:t xml:space="preserve">                                                                    </w:t>
      </w:r>
    </w:p>
    <w:p>
      <w:pPr>
        <w:pStyle w:val="null3"/>
        <w:ind w:firstLine="472"/>
      </w:pPr>
      <w:r>
        <w:rPr>
          <w:sz w:val="21"/>
        </w:rPr>
        <w:t>法定代表人或授权代理人：</w:t>
      </w:r>
      <w:r>
        <w:rPr>
          <w:sz w:val="21"/>
        </w:rPr>
        <w:t xml:space="preserve">         </w:t>
      </w:r>
      <w:r>
        <w:rPr>
          <w:sz w:val="21"/>
        </w:rPr>
        <w:t>法定代表人或授权代理人：</w:t>
      </w:r>
    </w:p>
    <w:p>
      <w:pPr>
        <w:pStyle w:val="null3"/>
        <w:ind w:firstLine="472"/>
      </w:pPr>
      <w:r>
        <w:rPr>
          <w:sz w:val="21"/>
        </w:rPr>
        <w:t>年</w:t>
      </w:r>
      <w:r>
        <w:rPr>
          <w:sz w:val="21"/>
        </w:rPr>
        <w:t xml:space="preserve">  </w:t>
      </w:r>
      <w:r>
        <w:rPr>
          <w:sz w:val="21"/>
        </w:rPr>
        <w:t>月</w:t>
      </w:r>
      <w:r>
        <w:rPr>
          <w:sz w:val="21"/>
        </w:rPr>
        <w:t xml:space="preserve">  </w:t>
      </w:r>
      <w:r>
        <w:rPr>
          <w:sz w:val="21"/>
        </w:rPr>
        <w:t>日</w:t>
      </w:r>
      <w:r>
        <w:rPr>
          <w:sz w:val="21"/>
        </w:rPr>
        <w:t xml:space="preserve">                       </w:t>
      </w:r>
      <w:r>
        <w:rPr/>
        <w:t xml:space="preserve">       </w:t>
      </w:r>
      <w:r>
        <w:rPr>
          <w:sz w:val="21"/>
        </w:rPr>
        <w:t>年</w:t>
      </w:r>
      <w:r>
        <w:rPr>
          <w:sz w:val="21"/>
        </w:rPr>
        <w:t xml:space="preserve">   </w:t>
      </w:r>
      <w:r>
        <w:rPr>
          <w:sz w:val="21"/>
        </w:rPr>
        <w:t>月</w:t>
      </w:r>
      <w:r>
        <w:rPr>
          <w:sz w:val="21"/>
        </w:rPr>
        <w:t xml:space="preserve">   </w:t>
      </w:r>
      <w:r>
        <w:rPr>
          <w:sz w:val="21"/>
        </w:rPr>
        <w:t>日</w:t>
      </w:r>
    </w:p>
    <w:p>
      <w:pPr>
        <w:pStyle w:val="null3"/>
        <w:ind w:firstLine="1200"/>
      </w:pPr>
      <w:r>
        <w:rPr/>
        <w:t xml:space="preserve">                      </w:t>
      </w:r>
    </w:p>
    <w:p>
      <w:pPr>
        <w:pStyle w:val="null3"/>
        <w:spacing w:before="165" w:after="165"/>
      </w:pPr>
      <w:r>
        <w:rPr>
          <w:sz w:val="21"/>
        </w:rPr>
        <w:t>附件</w:t>
      </w:r>
      <w:r>
        <w:rPr>
          <w:sz w:val="21"/>
        </w:rPr>
        <w:t xml:space="preserve">2                      </w:t>
      </w:r>
    </w:p>
    <w:p>
      <w:pPr>
        <w:pStyle w:val="null3"/>
      </w:pPr>
      <w:r>
        <w:rPr/>
        <w:t xml:space="preserve">     </w:t>
      </w:r>
      <w:r>
        <w:rPr>
          <w:sz w:val="21"/>
          <w:b/>
        </w:rPr>
        <w:t>廉政合同</w:t>
      </w:r>
    </w:p>
    <w:p>
      <w:pPr>
        <w:pStyle w:val="null3"/>
      </w:pPr>
      <w:r>
        <w:rPr/>
        <w:t xml:space="preserve"> </w:t>
      </w:r>
    </w:p>
    <w:p>
      <w:pPr>
        <w:pStyle w:val="null3"/>
        <w:ind w:firstLine="420"/>
      </w:pPr>
      <w:r>
        <w:rPr>
          <w:sz w:val="21"/>
        </w:rPr>
        <w:t>根据交通部《关于在交通基础设施建设中加强廉政建设的若干意见》以及有关工程建设、廉政建设的规定，为做好工程建设中的党风廉政建设，保证工程建设高效优质，保证建设资金的安全和有效使用以及投资效益，本项目业</w:t>
      </w:r>
      <w:r>
        <w:rPr/>
        <w:t xml:space="preserve">                             </w:t>
      </w:r>
      <w:r>
        <w:rPr>
          <w:sz w:val="21"/>
          <w:u w:val="single"/>
        </w:rPr>
        <w:t>（</w:t>
      </w:r>
      <w:r>
        <w:rPr>
          <w:sz w:val="21"/>
        </w:rPr>
        <w:t>以下称甲方）与承包人</w:t>
      </w:r>
      <w:r>
        <w:rPr>
          <w:u w:val="single"/>
        </w:rPr>
        <w:t xml:space="preserve">                             </w:t>
      </w:r>
      <w:r>
        <w:rPr>
          <w:sz w:val="21"/>
        </w:rPr>
        <w:t>（以下称乙方），特订立如下合同。</w:t>
      </w:r>
    </w:p>
    <w:p>
      <w:pPr>
        <w:pStyle w:val="null3"/>
      </w:pPr>
      <w:r>
        <w:rPr>
          <w:sz w:val="21"/>
        </w:rPr>
        <w:t>第一条</w:t>
      </w:r>
      <w:r>
        <w:rPr>
          <w:sz w:val="21"/>
        </w:rPr>
        <w:t xml:space="preserve">    </w:t>
      </w:r>
      <w:r>
        <w:rPr>
          <w:sz w:val="21"/>
        </w:rPr>
        <w:t>甲乙双方的权利和义务</w:t>
      </w:r>
    </w:p>
    <w:p>
      <w:pPr>
        <w:pStyle w:val="null3"/>
      </w:pPr>
      <w:r>
        <w:rPr>
          <w:sz w:val="21"/>
        </w:rPr>
        <w:t>（一）严格遵守党的政策和国家有关法律法规及交通部的有关规定。</w:t>
      </w:r>
    </w:p>
    <w:p>
      <w:pPr>
        <w:pStyle w:val="null3"/>
      </w:pPr>
      <w:r>
        <w:rPr>
          <w:sz w:val="21"/>
        </w:rPr>
        <w:t>（二）严格执行</w:t>
      </w:r>
      <w:r>
        <w:rPr>
          <w:u w:val="single"/>
        </w:rPr>
        <w:t xml:space="preserve">                              </w:t>
      </w:r>
      <w:r>
        <w:rPr>
          <w:sz w:val="21"/>
          <w:u w:val="single"/>
        </w:rPr>
        <w:t>工程</w:t>
      </w:r>
      <w:r>
        <w:rPr>
          <w:sz w:val="21"/>
        </w:rPr>
        <w:t>施工合同文件要求，自觉按合同办事。</w:t>
      </w:r>
    </w:p>
    <w:p>
      <w:pPr>
        <w:pStyle w:val="null3"/>
      </w:pPr>
      <w:r>
        <w:rPr>
          <w:sz w:val="21"/>
        </w:rPr>
        <w:t>（三）双方的业务活动坚持公开、公正、诚信、透明的原则（除法律认定的商业秘密和合同文件另有规定之外），不得损害国家和集体利益，不得违反工程建设管理规章制度。</w:t>
      </w:r>
    </w:p>
    <w:p>
      <w:pPr>
        <w:pStyle w:val="null3"/>
      </w:pPr>
      <w:r>
        <w:rPr>
          <w:sz w:val="21"/>
        </w:rPr>
        <w:t>（四）建立健全廉政制度，开展廉政教育，设立廉政告示牌，公布举报电话，监督并认真查处违法违纪行为。</w:t>
      </w:r>
    </w:p>
    <w:p>
      <w:pPr>
        <w:pStyle w:val="null3"/>
      </w:pPr>
      <w:r>
        <w:rPr>
          <w:sz w:val="21"/>
        </w:rPr>
        <w:t>（五）发现对方在业务活动中有违反廉政规定的行为，有及时提醒对方纠正的权力和义务。</w:t>
      </w:r>
    </w:p>
    <w:p>
      <w:pPr>
        <w:pStyle w:val="null3"/>
      </w:pPr>
      <w:r>
        <w:rPr>
          <w:sz w:val="21"/>
        </w:rPr>
        <w:t>（六）发现对方严重违反本合同义务条款的行为，有向其上级部门举报、建议给予处理并要求告知处理结果的权力。</w:t>
      </w:r>
    </w:p>
    <w:p>
      <w:pPr>
        <w:pStyle w:val="null3"/>
      </w:pPr>
      <w:r>
        <w:rPr>
          <w:sz w:val="21"/>
        </w:rPr>
        <w:t>第二条</w:t>
      </w:r>
      <w:r>
        <w:rPr>
          <w:sz w:val="21"/>
        </w:rPr>
        <w:t xml:space="preserve">    </w:t>
      </w:r>
      <w:r>
        <w:rPr>
          <w:sz w:val="21"/>
        </w:rPr>
        <w:t>甲方的义务</w:t>
      </w:r>
    </w:p>
    <w:p>
      <w:pPr>
        <w:pStyle w:val="null3"/>
      </w:pPr>
      <w:r>
        <w:rPr>
          <w:sz w:val="21"/>
        </w:rPr>
        <w:t>（一）甲方及其工作人员不得索要或接受乙方的礼金、有价证券和贵重物品，不得在乙方报销任何应由甲方或其工作人员个人支付的费用等。</w:t>
      </w:r>
    </w:p>
    <w:p>
      <w:pPr>
        <w:pStyle w:val="null3"/>
      </w:pPr>
      <w:r>
        <w:rPr>
          <w:sz w:val="21"/>
        </w:rPr>
        <w:t>（二）甲方工作人员不得参加乙方安排的超标准宴请和娱乐活动；不得接受乙方提供的通讯工具、交通工具和高档办公用品等。</w:t>
      </w:r>
    </w:p>
    <w:p>
      <w:pPr>
        <w:pStyle w:val="null3"/>
      </w:pPr>
      <w:r>
        <w:rPr>
          <w:sz w:val="21"/>
        </w:rPr>
        <w:t>（三）甲方及其工作人员不得要求或者接受乙方为其住房装修、婚丧嫁娶活动、配偶子女及其亲属的工作安排以及出国出境、旅游等提供方便等。</w:t>
      </w:r>
    </w:p>
    <w:p>
      <w:pPr>
        <w:pStyle w:val="null3"/>
      </w:pPr>
      <w:r>
        <w:rPr>
          <w:sz w:val="21"/>
        </w:rPr>
        <w:t>（四）不准向乙方和相关单位介绍或为配偶、子女、亲属参与本工程合同有关的施工业务等活动。不得以任何理由要求乙方和相关单位在设计中使用某种产品、材料和设备。</w:t>
      </w:r>
    </w:p>
    <w:p>
      <w:pPr>
        <w:pStyle w:val="null3"/>
      </w:pPr>
      <w:r>
        <w:rPr>
          <w:sz w:val="21"/>
        </w:rPr>
        <w:t>第三条乙方的义务</w:t>
      </w:r>
    </w:p>
    <w:p>
      <w:pPr>
        <w:pStyle w:val="null3"/>
      </w:pPr>
      <w:r>
        <w:rPr>
          <w:sz w:val="21"/>
        </w:rPr>
        <w:t>（一）乙方不得以任何理由向甲方及其工作人员行贿或馈赠礼金、有价证券、贵重礼品。</w:t>
      </w:r>
    </w:p>
    <w:p>
      <w:pPr>
        <w:pStyle w:val="null3"/>
      </w:pPr>
      <w:r>
        <w:rPr>
          <w:sz w:val="21"/>
        </w:rPr>
        <w:t>（二）乙方不得以任何名义为甲方及其工作人员报销应由甲方单位或个人支付的任何费用。</w:t>
      </w:r>
    </w:p>
    <w:p>
      <w:pPr>
        <w:pStyle w:val="null3"/>
      </w:pPr>
      <w:r>
        <w:rPr>
          <w:sz w:val="21"/>
        </w:rPr>
        <w:t>（三）乙方不得以任何理由安排甲方工作人员参加超标准宴请及娱乐活动。</w:t>
      </w:r>
    </w:p>
    <w:p>
      <w:pPr>
        <w:pStyle w:val="null3"/>
      </w:pPr>
      <w:r>
        <w:rPr>
          <w:sz w:val="21"/>
        </w:rPr>
        <w:t>（四）乙方不得为甲方单位和个人购置或提供通讯工具、交通工具和高档办公用品。</w:t>
      </w:r>
    </w:p>
    <w:p>
      <w:pPr>
        <w:pStyle w:val="null3"/>
      </w:pPr>
      <w:r>
        <w:rPr>
          <w:sz w:val="21"/>
        </w:rPr>
        <w:t>第四条</w:t>
      </w:r>
      <w:r>
        <w:rPr>
          <w:sz w:val="21"/>
        </w:rPr>
        <w:t xml:space="preserve">     </w:t>
      </w:r>
      <w:r>
        <w:rPr>
          <w:sz w:val="21"/>
        </w:rPr>
        <w:t>违约责任</w:t>
      </w:r>
    </w:p>
    <w:p>
      <w:pPr>
        <w:pStyle w:val="null3"/>
      </w:pPr>
      <w:r>
        <w:rPr>
          <w:sz w:val="21"/>
        </w:rPr>
        <w:t>（一）甲方及其工作人员违反本合同第一、二条，按管理权限，依据有关规定给予党纪、政纪处分或组织处理；涉嫌犯罪的，移交司法机关追究刑事责任；给乙方单位造成经济损失的，应予以赔偿。</w:t>
      </w:r>
    </w:p>
    <w:p>
      <w:pPr>
        <w:pStyle w:val="null3"/>
      </w:pPr>
      <w:r>
        <w:rPr>
          <w:sz w:val="21"/>
        </w:rPr>
        <w:t>（二）乙方及其工作人员违反本合同第一、三条，按管理权限，依据有关规定给予党纪、政纪处分或组织处理；给甲方单位造成经济损失的，应予以赔偿；情节严重的，甲方建议交通行政主管部门给予乙方一至三年内不得进入其主管的建设工程施工市场的处罚。</w:t>
      </w:r>
    </w:p>
    <w:p>
      <w:pPr>
        <w:pStyle w:val="null3"/>
      </w:pPr>
      <w:r>
        <w:rPr>
          <w:sz w:val="21"/>
        </w:rPr>
        <w:t>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pStyle w:val="null3"/>
      </w:pPr>
      <w:r>
        <w:rPr>
          <w:sz w:val="21"/>
        </w:rPr>
        <w:t>第六条</w:t>
      </w:r>
      <w:r>
        <w:rPr>
          <w:sz w:val="21"/>
        </w:rPr>
        <w:t xml:space="preserve">    </w:t>
      </w:r>
      <w:r>
        <w:rPr>
          <w:sz w:val="21"/>
        </w:rPr>
        <w:t>本合同有效期为甲乙双方签署之日起至本合同失效之日止。</w:t>
      </w:r>
    </w:p>
    <w:p>
      <w:pPr>
        <w:pStyle w:val="null3"/>
      </w:pPr>
      <w:r>
        <w:rPr>
          <w:sz w:val="21"/>
        </w:rPr>
        <w:t>第七条</w:t>
      </w:r>
      <w:r>
        <w:rPr>
          <w:sz w:val="21"/>
        </w:rPr>
        <w:t xml:space="preserve">    </w:t>
      </w:r>
      <w:r>
        <w:rPr>
          <w:sz w:val="21"/>
        </w:rPr>
        <w:t>本合同作为</w:t>
      </w:r>
      <w:r>
        <w:rPr>
          <w:u w:val="single"/>
        </w:rPr>
        <w:t xml:space="preserve">                                </w:t>
      </w:r>
      <w:r>
        <w:rPr>
          <w:sz w:val="21"/>
          <w:u w:val="single"/>
        </w:rPr>
        <w:t>工程施工合同</w:t>
      </w:r>
      <w:r>
        <w:rPr>
          <w:sz w:val="21"/>
        </w:rPr>
        <w:t>的附件，与建设工程施工合同具有同等的法律效力，经合同双方签署立即生效。</w:t>
      </w:r>
    </w:p>
    <w:p>
      <w:pPr>
        <w:pStyle w:val="null3"/>
      </w:pPr>
      <w:r>
        <w:rPr>
          <w:sz w:val="21"/>
        </w:rPr>
        <w:t>本合同一式捌份，由甲乙双方各执叁份，送交甲乙双方的监督单位各一份。</w:t>
      </w:r>
    </w:p>
    <w:p>
      <w:pPr>
        <w:pStyle w:val="null3"/>
      </w:pPr>
      <w:r>
        <w:rPr/>
        <w:t xml:space="preserve"> </w:t>
      </w:r>
    </w:p>
    <w:p>
      <w:pPr>
        <w:pStyle w:val="null3"/>
      </w:pPr>
      <w:r>
        <w:rPr>
          <w:sz w:val="21"/>
        </w:rPr>
        <w:t>业</w:t>
      </w:r>
      <w:r>
        <w:rPr>
          <w:sz w:val="21"/>
        </w:rPr>
        <w:t xml:space="preserve">        </w:t>
      </w:r>
      <w:r>
        <w:rPr>
          <w:sz w:val="21"/>
        </w:rPr>
        <w:t>主：（单位全称）（盖章）</w:t>
      </w:r>
      <w:r>
        <w:rPr>
          <w:sz w:val="21"/>
        </w:rPr>
        <w:t xml:space="preserve">           </w:t>
      </w:r>
      <w:r>
        <w:rPr>
          <w:sz w:val="21"/>
        </w:rPr>
        <w:t>承包单位：（单位全称）</w:t>
      </w:r>
      <w:r>
        <w:rPr>
          <w:sz w:val="21"/>
        </w:rPr>
        <w:t xml:space="preserve">  </w:t>
      </w:r>
      <w:r>
        <w:rPr>
          <w:sz w:val="21"/>
        </w:rPr>
        <w:t>（盖章）</w:t>
      </w:r>
    </w:p>
    <w:p>
      <w:pPr>
        <w:pStyle w:val="null3"/>
      </w:pPr>
      <w:r>
        <w:rPr/>
        <w:t xml:space="preserve">                                                                              </w:t>
      </w:r>
    </w:p>
    <w:p>
      <w:pPr>
        <w:pStyle w:val="null3"/>
      </w:pPr>
      <w:r>
        <w:rPr>
          <w:sz w:val="21"/>
        </w:rPr>
        <w:t>法定代表人或授权代理人：</w:t>
      </w:r>
      <w:r>
        <w:rPr>
          <w:sz w:val="21"/>
        </w:rPr>
        <w:t xml:space="preserve">                     </w:t>
      </w:r>
      <w:r>
        <w:rPr/>
        <w:t xml:space="preserve"> </w:t>
      </w:r>
      <w:r>
        <w:rPr>
          <w:sz w:val="21"/>
        </w:rPr>
        <w:t>法定代表人或授权代理人：</w:t>
      </w:r>
    </w:p>
    <w:p>
      <w:pPr>
        <w:pStyle w:val="null3"/>
      </w:pPr>
      <w:r>
        <w:rPr>
          <w:sz w:val="21"/>
        </w:rPr>
        <w:t>日</w:t>
      </w:r>
      <w:r>
        <w:rPr>
          <w:sz w:val="21"/>
        </w:rPr>
        <w:t xml:space="preserve">  </w:t>
      </w:r>
      <w:r>
        <w:rPr>
          <w:sz w:val="21"/>
        </w:rPr>
        <w:t>期：</w:t>
      </w:r>
      <w:r>
        <w:rPr>
          <w:sz w:val="21"/>
        </w:rPr>
        <w:t xml:space="preserve">    </w:t>
      </w:r>
      <w:r>
        <w:rPr>
          <w:sz w:val="21"/>
        </w:rPr>
        <w:t>年</w:t>
      </w:r>
      <w:r>
        <w:rPr/>
        <w:t xml:space="preserve">    </w:t>
      </w:r>
      <w:r>
        <w:rPr>
          <w:sz w:val="21"/>
        </w:rPr>
        <w:t>月</w:t>
      </w:r>
      <w:r>
        <w:rPr/>
        <w:t xml:space="preserve">   </w:t>
      </w:r>
      <w:r>
        <w:rPr>
          <w:sz w:val="21"/>
        </w:rPr>
        <w:t>日</w:t>
      </w:r>
      <w:r>
        <w:rPr>
          <w:sz w:val="21"/>
        </w:rPr>
        <w:t xml:space="preserve">                     </w:t>
      </w:r>
      <w:r>
        <w:rPr>
          <w:sz w:val="21"/>
        </w:rPr>
        <w:t>日</w:t>
      </w:r>
      <w:r>
        <w:rPr>
          <w:sz w:val="21"/>
        </w:rPr>
        <w:t xml:space="preserve">  </w:t>
      </w:r>
      <w:r>
        <w:rPr>
          <w:sz w:val="21"/>
        </w:rPr>
        <w:t>期：</w:t>
      </w:r>
      <w:r>
        <w:rPr>
          <w:sz w:val="21"/>
        </w:rPr>
        <w:t xml:space="preserve">    </w:t>
      </w:r>
      <w:r>
        <w:rPr>
          <w:sz w:val="21"/>
        </w:rPr>
        <w:t>年</w:t>
      </w:r>
      <w:r>
        <w:rPr/>
        <w:t xml:space="preserve">    </w:t>
      </w:r>
      <w:r>
        <w:rPr>
          <w:sz w:val="21"/>
        </w:rPr>
        <w:t>月</w:t>
      </w:r>
      <w:r>
        <w:rPr/>
        <w:t xml:space="preserve">   </w:t>
      </w:r>
      <w:r>
        <w:rPr>
          <w:sz w:val="21"/>
        </w:rPr>
        <w:t>日</w:t>
      </w:r>
      <w:r>
        <w:rPr/>
        <w:t xml:space="preserve"> </w:t>
      </w:r>
    </w:p>
    <w:p>
      <w:pPr>
        <w:pStyle w:val="null3"/>
      </w:pPr>
      <w:r>
        <w:rPr/>
        <w:t xml:space="preserve"> </w:t>
      </w:r>
    </w:p>
    <w:p>
      <w:pPr>
        <w:pStyle w:val="null3"/>
      </w:pPr>
      <w:r>
        <w:rPr>
          <w:sz w:val="21"/>
        </w:rPr>
        <w:t>甲方监督单位：（全称）（盖章）</w:t>
      </w:r>
      <w:r>
        <w:rPr>
          <w:sz w:val="21"/>
        </w:rPr>
        <w:t xml:space="preserve">                  </w:t>
      </w:r>
      <w:r>
        <w:rPr>
          <w:sz w:val="21"/>
        </w:rPr>
        <w:t>乙方监督单位（全称）</w:t>
      </w:r>
      <w:r>
        <w:rPr>
          <w:sz w:val="21"/>
        </w:rPr>
        <w:t xml:space="preserve">  </w:t>
      </w:r>
      <w:r>
        <w:rPr>
          <w:sz w:val="21"/>
        </w:rPr>
        <w:t>（盖章）</w:t>
      </w:r>
    </w:p>
    <w:p>
      <w:pPr>
        <w:pStyle w:val="null3"/>
        <w:jc w:val="both"/>
      </w:pPr>
      <w:r>
        <w:rPr/>
        <w:t xml:space="preserve"> </w:t>
      </w:r>
    </w:p>
    <w:p>
      <w:pPr>
        <w:pStyle w:val="null3"/>
        <w:spacing w:before="165"/>
      </w:pPr>
      <w:r>
        <w:rPr>
          <w:sz w:val="21"/>
        </w:rPr>
        <w:t>附件</w:t>
      </w:r>
      <w:r>
        <w:rPr>
          <w:sz w:val="21"/>
        </w:rPr>
        <w:t>3</w:t>
      </w:r>
      <w:r>
        <w:rPr>
          <w:sz w:val="21"/>
        </w:rPr>
        <w:t xml:space="preserve">：                   </w:t>
      </w:r>
      <w:r>
        <w:rPr>
          <w:sz w:val="21"/>
          <w:b/>
        </w:rPr>
        <w:t>安全生产合同</w:t>
      </w:r>
    </w:p>
    <w:p>
      <w:pPr>
        <w:pStyle w:val="null3"/>
      </w:pPr>
      <w:r>
        <w:rPr/>
        <w:t xml:space="preserve"> </w:t>
      </w:r>
    </w:p>
    <w:p>
      <w:pPr>
        <w:pStyle w:val="null3"/>
      </w:pPr>
      <w:r>
        <w:rPr>
          <w:sz w:val="21"/>
        </w:rPr>
        <w:t xml:space="preserve">     </w:t>
      </w:r>
      <w:r>
        <w:rPr>
          <w:sz w:val="21"/>
        </w:rPr>
        <w:t>为在</w:t>
      </w:r>
      <w:r>
        <w:rPr>
          <w:u w:val="single"/>
        </w:rPr>
        <w:t xml:space="preserve">                         </w:t>
      </w:r>
      <w:r>
        <w:rPr>
          <w:sz w:val="21"/>
          <w:u w:val="single"/>
        </w:rPr>
        <w:t>工程</w:t>
      </w:r>
      <w:r>
        <w:rPr>
          <w:sz w:val="21"/>
        </w:rPr>
        <w:t>施工合同的实施过程中创造安全、高效的施工环境，切实搞好本项目的安全管理工作，本项目业主</w:t>
      </w:r>
      <w:r>
        <w:rPr/>
        <w:t xml:space="preserve">                                </w:t>
      </w:r>
      <w:r>
        <w:rPr>
          <w:sz w:val="21"/>
        </w:rPr>
        <w:t>（以下简称</w:t>
      </w:r>
      <w:r>
        <w:rPr>
          <w:sz w:val="21"/>
        </w:rPr>
        <w:t>“甲方”）与承包人</w:t>
      </w:r>
      <w:r>
        <w:rPr>
          <w:u w:val="single"/>
        </w:rPr>
        <w:t xml:space="preserve">                        </w:t>
      </w:r>
      <w:r>
        <w:rPr>
          <w:sz w:val="21"/>
          <w:u w:val="single"/>
        </w:rPr>
        <w:t>有限公司</w:t>
      </w:r>
      <w:r>
        <w:rPr>
          <w:sz w:val="21"/>
        </w:rPr>
        <w:t>（以下简称</w:t>
      </w:r>
      <w:r>
        <w:rPr>
          <w:sz w:val="21"/>
        </w:rPr>
        <w:t>“乙方”）特此签订安全生产合同：</w:t>
      </w:r>
    </w:p>
    <w:p>
      <w:pPr>
        <w:pStyle w:val="null3"/>
        <w:ind w:firstLine="420"/>
      </w:pPr>
      <w:r>
        <w:rPr>
          <w:sz w:val="21"/>
        </w:rPr>
        <w:t xml:space="preserve"> </w:t>
      </w:r>
      <w:r>
        <w:rPr>
          <w:sz w:val="21"/>
        </w:rPr>
        <w:t>一、甲方职责</w:t>
      </w:r>
    </w:p>
    <w:p>
      <w:pPr>
        <w:pStyle w:val="null3"/>
      </w:pPr>
      <w:r>
        <w:rPr>
          <w:sz w:val="21"/>
        </w:rPr>
        <w:t xml:space="preserve">  </w:t>
      </w:r>
      <w:r>
        <w:rPr>
          <w:sz w:val="21"/>
        </w:rPr>
        <w:t xml:space="preserve">1. </w:t>
      </w:r>
      <w:r>
        <w:rPr>
          <w:sz w:val="21"/>
        </w:rPr>
        <w:t>严格遵守国家有关安全生产的法律法规，认真执行工程承包合同中的有关安全要求。</w:t>
      </w:r>
    </w:p>
    <w:p>
      <w:pPr>
        <w:pStyle w:val="null3"/>
      </w:pPr>
      <w:r>
        <w:rPr>
          <w:sz w:val="21"/>
        </w:rPr>
        <w:t xml:space="preserve">  </w:t>
      </w:r>
      <w:r>
        <w:rPr>
          <w:sz w:val="21"/>
        </w:rPr>
        <w:t xml:space="preserve">2. </w:t>
      </w:r>
      <w:r>
        <w:rPr>
          <w:sz w:val="21"/>
        </w:rPr>
        <w:t>按照“安全第一、预防为主”和坚持“管生产必须管安全”的原则进行安全生产管理，做到生产与安全工作同时计划、布置、检查、总结和评比。</w:t>
      </w:r>
    </w:p>
    <w:p>
      <w:pPr>
        <w:pStyle w:val="null3"/>
      </w:pPr>
      <w:r>
        <w:rPr>
          <w:sz w:val="21"/>
        </w:rPr>
        <w:t xml:space="preserve">  </w:t>
      </w:r>
      <w:r>
        <w:rPr>
          <w:sz w:val="21"/>
        </w:rPr>
        <w:t xml:space="preserve">3. </w:t>
      </w:r>
      <w:r>
        <w:rPr>
          <w:sz w:val="21"/>
        </w:rPr>
        <w:t>重要的安全设施必须坚持与主体工程“三同时”的原则，即：同时设计、审批，同时施工，同时验收，投入使用。</w:t>
      </w:r>
    </w:p>
    <w:p>
      <w:pPr>
        <w:pStyle w:val="null3"/>
      </w:pPr>
      <w:r>
        <w:rPr>
          <w:sz w:val="21"/>
        </w:rPr>
        <w:t xml:space="preserve">  </w:t>
      </w:r>
      <w:r>
        <w:rPr>
          <w:sz w:val="21"/>
        </w:rPr>
        <w:t xml:space="preserve">4. </w:t>
      </w:r>
      <w:r>
        <w:rPr>
          <w:sz w:val="21"/>
        </w:rPr>
        <w:t>定期召开安全生产调度会，及时传达中央及地方有关安全生产的精神。</w:t>
      </w:r>
    </w:p>
    <w:p>
      <w:pPr>
        <w:pStyle w:val="null3"/>
      </w:pPr>
      <w:r>
        <w:rPr>
          <w:sz w:val="21"/>
        </w:rPr>
        <w:t xml:space="preserve">  </w:t>
      </w:r>
      <w:r>
        <w:rPr>
          <w:sz w:val="21"/>
        </w:rPr>
        <w:t xml:space="preserve">5. </w:t>
      </w:r>
      <w:r>
        <w:rPr>
          <w:sz w:val="21"/>
        </w:rPr>
        <w:t>组织对乙方施工现场安全生产检查，监督乙方及时处理发现的各种安全隐患。</w:t>
      </w:r>
    </w:p>
    <w:p>
      <w:pPr>
        <w:pStyle w:val="null3"/>
        <w:ind w:firstLine="420"/>
      </w:pPr>
      <w:r>
        <w:rPr>
          <w:sz w:val="21"/>
        </w:rPr>
        <w:t>二、乙方职责</w:t>
      </w:r>
    </w:p>
    <w:p>
      <w:pPr>
        <w:pStyle w:val="null3"/>
      </w:pPr>
      <w:r>
        <w:rPr>
          <w:sz w:val="21"/>
        </w:rPr>
        <w:t xml:space="preserve">  </w:t>
      </w:r>
      <w:r>
        <w:rPr>
          <w:sz w:val="21"/>
        </w:rPr>
        <w:t xml:space="preserve">1. </w:t>
      </w:r>
      <w:r>
        <w:rPr>
          <w:sz w:val="21"/>
        </w:rPr>
        <w:t>严格遵守《中华人民共和国安全生产法》，认真贯彻执行中华人民共和国国务院令</w:t>
      </w:r>
      <w:r>
        <w:rPr>
          <w:sz w:val="21"/>
        </w:rPr>
        <w:t>393</w:t>
      </w:r>
      <w:r>
        <w:rPr>
          <w:sz w:val="21"/>
        </w:rPr>
        <w:t>号《建设工程安全生产管理条例》，按照国家和有关行业的规程、规范、规则、要求、方法及中华人民共和国国家标准《建筑施工安全检查标准》</w:t>
      </w:r>
      <w:r>
        <w:rPr>
          <w:sz w:val="21"/>
        </w:rPr>
        <w:t>JGJ59-2011</w:t>
      </w:r>
      <w:r>
        <w:rPr>
          <w:sz w:val="21"/>
        </w:rPr>
        <w:t>和甲方安全生产管理制度等实施安全生产管理，确保安全施工。</w:t>
      </w:r>
    </w:p>
    <w:p>
      <w:pPr>
        <w:pStyle w:val="null3"/>
      </w:pPr>
      <w:r>
        <w:rPr>
          <w:sz w:val="21"/>
        </w:rPr>
        <w:t xml:space="preserve">  </w:t>
      </w:r>
      <w:r>
        <w:rPr>
          <w:sz w:val="21"/>
        </w:rPr>
        <w:t xml:space="preserve">2. </w:t>
      </w:r>
      <w:r>
        <w:rPr>
          <w:sz w:val="21"/>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pStyle w:val="null3"/>
      </w:pPr>
      <w:r>
        <w:rPr>
          <w:sz w:val="21"/>
        </w:rPr>
        <w:t xml:space="preserve">  </w:t>
      </w:r>
      <w:r>
        <w:rPr>
          <w:sz w:val="21"/>
        </w:rPr>
        <w:t xml:space="preserve">3. </w:t>
      </w:r>
      <w:r>
        <w:rPr>
          <w:sz w:val="21"/>
        </w:rPr>
        <w:t>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w:t>
      </w:r>
      <w:r>
        <w:rPr>
          <w:sz w:val="21"/>
        </w:rPr>
        <w:t>1</w:t>
      </w:r>
      <w:r>
        <w:rPr>
          <w:sz w:val="21"/>
        </w:rPr>
        <w:t>％～</w:t>
      </w:r>
      <w:r>
        <w:rPr>
          <w:sz w:val="21"/>
        </w:rPr>
        <w:t>3</w:t>
      </w:r>
      <w:r>
        <w:rPr>
          <w:sz w:val="21"/>
        </w:rPr>
        <w:t>％配备安全员，专职负责所有员工的安全和治安保卫工作及预防事故的发生。安全机构人员，有权按有关规定发布指令，并采取保护性措施防止事故发生。</w:t>
      </w:r>
    </w:p>
    <w:p>
      <w:pPr>
        <w:pStyle w:val="null3"/>
      </w:pPr>
      <w:r>
        <w:rPr>
          <w:sz w:val="21"/>
        </w:rPr>
        <w:t xml:space="preserve">  </w:t>
      </w:r>
      <w:r>
        <w:rPr>
          <w:sz w:val="21"/>
        </w:rPr>
        <w:t xml:space="preserve">4. </w:t>
      </w:r>
      <w:r>
        <w:rPr>
          <w:sz w:val="21"/>
        </w:rPr>
        <w:t>乙方在任何时候都应采取各种合理的预防措施，防止其员工发生任何违法、违禁、暴力或妨碍治安的行为。</w:t>
      </w:r>
    </w:p>
    <w:p>
      <w:pPr>
        <w:pStyle w:val="null3"/>
      </w:pPr>
      <w:r>
        <w:rPr>
          <w:sz w:val="21"/>
        </w:rPr>
        <w:t xml:space="preserve">  </w:t>
      </w:r>
      <w:r>
        <w:rPr>
          <w:sz w:val="21"/>
        </w:rPr>
        <w:t xml:space="preserve">5. </w:t>
      </w:r>
      <w:r>
        <w:rPr>
          <w:sz w:val="21"/>
        </w:rPr>
        <w:t>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负责人必须承担管理责任。</w:t>
      </w:r>
    </w:p>
    <w:p>
      <w:pPr>
        <w:pStyle w:val="null3"/>
      </w:pPr>
      <w:r>
        <w:rPr>
          <w:sz w:val="21"/>
        </w:rPr>
        <w:t xml:space="preserve">  </w:t>
      </w:r>
      <w:r>
        <w:rPr>
          <w:sz w:val="21"/>
        </w:rPr>
        <w:t xml:space="preserve">6. </w:t>
      </w:r>
      <w:r>
        <w:rPr>
          <w:sz w:val="21"/>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pStyle w:val="null3"/>
      </w:pPr>
      <w:r>
        <w:rPr>
          <w:sz w:val="21"/>
        </w:rPr>
        <w:t xml:space="preserve">  </w:t>
      </w:r>
      <w:r>
        <w:rPr>
          <w:sz w:val="21"/>
        </w:rPr>
        <w:t xml:space="preserve">7. </w:t>
      </w:r>
      <w:r>
        <w:rPr>
          <w:sz w:val="21"/>
        </w:rPr>
        <w:t>操作人员上岗，必须按规定穿戴防护用品。施工负责人和安全检查员应随时检查劳动防护用品的穿戴情况，不按规定穿戴防护用品的人员不得上岗。</w:t>
      </w:r>
    </w:p>
    <w:p>
      <w:pPr>
        <w:pStyle w:val="null3"/>
      </w:pPr>
      <w:r>
        <w:rPr>
          <w:sz w:val="21"/>
        </w:rPr>
        <w:t xml:space="preserve">  </w:t>
      </w:r>
      <w:r>
        <w:rPr>
          <w:sz w:val="21"/>
        </w:rPr>
        <w:t xml:space="preserve">8. </w:t>
      </w:r>
      <w:r>
        <w:rPr>
          <w:sz w:val="21"/>
        </w:rPr>
        <w:t>所有施工机具设备和高空作业的设备均应定期检查，并有安全员的签字记录，保证其经常处于完好状态；不合格的机具、设备和劳动保护用品严禁使用。</w:t>
      </w:r>
    </w:p>
    <w:p>
      <w:pPr>
        <w:pStyle w:val="null3"/>
      </w:pPr>
      <w:r>
        <w:rPr>
          <w:sz w:val="21"/>
        </w:rPr>
        <w:t xml:space="preserve">  </w:t>
      </w:r>
      <w:r>
        <w:rPr>
          <w:sz w:val="21"/>
        </w:rPr>
        <w:t xml:space="preserve">9. </w:t>
      </w:r>
      <w:r>
        <w:rPr>
          <w:sz w:val="21"/>
        </w:rPr>
        <w:t>施工中采用新技术、新工艺、新设备、新材料时，必须制定相应的安全技术措施，施工现场必须具有相关的安全标志牌。</w:t>
      </w:r>
    </w:p>
    <w:p>
      <w:pPr>
        <w:pStyle w:val="null3"/>
      </w:pPr>
      <w:r>
        <w:rPr>
          <w:sz w:val="21"/>
        </w:rPr>
        <w:t xml:space="preserve">  </w:t>
      </w:r>
      <w:r>
        <w:rPr>
          <w:sz w:val="21"/>
        </w:rPr>
        <w:t xml:space="preserve">10. </w:t>
      </w:r>
      <w:r>
        <w:rPr>
          <w:sz w:val="21"/>
        </w:rPr>
        <w:t>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pStyle w:val="null3"/>
        <w:ind w:firstLine="420"/>
      </w:pPr>
      <w:r>
        <w:rPr>
          <w:sz w:val="21"/>
        </w:rPr>
        <w:t>三、违约责任</w:t>
      </w:r>
    </w:p>
    <w:p>
      <w:pPr>
        <w:pStyle w:val="null3"/>
      </w:pPr>
      <w:r>
        <w:rPr>
          <w:sz w:val="21"/>
        </w:rPr>
        <w:t xml:space="preserve">    </w:t>
      </w:r>
      <w:r>
        <w:rPr>
          <w:sz w:val="21"/>
        </w:rPr>
        <w:t>如因乙方违约造成安全事故，将依法追究责任。同时，由于乙方安全措施不足原因发生安全事故的，甲方根据情况的严重性，有权扣减本项目相应数额的</w:t>
      </w:r>
      <w:r>
        <w:rPr>
          <w:sz w:val="21"/>
          <w:u w:val="single"/>
        </w:rPr>
        <w:t>绿色施工安全防护措施费</w:t>
      </w:r>
      <w:r>
        <w:rPr>
          <w:sz w:val="21"/>
        </w:rPr>
        <w:t>，并追究乙方其他责任。</w:t>
      </w:r>
    </w:p>
    <w:p>
      <w:pPr>
        <w:pStyle w:val="null3"/>
      </w:pPr>
      <w:r>
        <w:rPr>
          <w:sz w:val="21"/>
        </w:rPr>
        <w:t xml:space="preserve">    </w:t>
      </w:r>
      <w:r>
        <w:rPr>
          <w:sz w:val="21"/>
        </w:rPr>
        <w:t>本合同一式捌份，合同双方各执肆份。由双方法定代表人或其授权的代理人签署与加盖公章后生效，全部工程竣工验收后失效。</w:t>
      </w:r>
    </w:p>
    <w:p>
      <w:pPr>
        <w:pStyle w:val="null3"/>
      </w:pPr>
      <w:r>
        <w:rPr/>
        <w:t xml:space="preserve"> </w:t>
      </w:r>
    </w:p>
    <w:p>
      <w:pPr>
        <w:pStyle w:val="null3"/>
      </w:pPr>
      <w:r>
        <w:rPr>
          <w:sz w:val="21"/>
        </w:rPr>
        <w:t>甲</w:t>
      </w:r>
      <w:r>
        <w:rPr>
          <w:sz w:val="21"/>
        </w:rPr>
        <w:t xml:space="preserve">    </w:t>
      </w:r>
      <w:r>
        <w:rPr>
          <w:sz w:val="21"/>
        </w:rPr>
        <w:t>方：</w:t>
      </w:r>
      <w:r>
        <w:rPr>
          <w:sz w:val="21"/>
        </w:rPr>
        <w:t xml:space="preserve">                                    </w:t>
      </w:r>
      <w:r>
        <w:rPr>
          <w:sz w:val="21"/>
        </w:rPr>
        <w:t>乙</w:t>
      </w:r>
      <w:r>
        <w:rPr>
          <w:sz w:val="21"/>
        </w:rPr>
        <w:t xml:space="preserve">    </w:t>
      </w:r>
      <w:r>
        <w:rPr>
          <w:sz w:val="21"/>
        </w:rPr>
        <w:t>方：</w:t>
      </w:r>
    </w:p>
    <w:p>
      <w:pPr>
        <w:pStyle w:val="null3"/>
      </w:pPr>
      <w:r>
        <w:rPr/>
        <w:t xml:space="preserve">                                                                           </w:t>
      </w:r>
    </w:p>
    <w:p>
      <w:pPr>
        <w:pStyle w:val="null3"/>
      </w:pPr>
      <w:r>
        <w:rPr>
          <w:sz w:val="21"/>
        </w:rPr>
        <w:t>法定代表人或授权代理人：</w:t>
      </w:r>
      <w:r>
        <w:rPr>
          <w:sz w:val="21"/>
        </w:rPr>
        <w:t xml:space="preserve">                      </w:t>
      </w:r>
      <w:r>
        <w:rPr>
          <w:sz w:val="21"/>
        </w:rPr>
        <w:t>法定代表人或授权代理人：</w:t>
      </w:r>
    </w:p>
    <w:p>
      <w:pPr>
        <w:pStyle w:val="null3"/>
        <w:ind w:firstLine="420"/>
      </w:pPr>
      <w:r>
        <w:rPr/>
        <w:t xml:space="preserve"> </w:t>
      </w:r>
    </w:p>
    <w:p>
      <w:pPr>
        <w:pStyle w:val="null3"/>
        <w:ind w:firstLine="420"/>
      </w:pPr>
      <w:r>
        <w:rPr>
          <w:sz w:val="21"/>
        </w:rPr>
        <w:t>年</w:t>
      </w:r>
      <w:r>
        <w:rPr>
          <w:sz w:val="21"/>
        </w:rPr>
        <w:t xml:space="preserve">    </w:t>
      </w:r>
      <w:r>
        <w:rPr>
          <w:sz w:val="21"/>
        </w:rPr>
        <w:t>月</w:t>
      </w:r>
      <w:r>
        <w:rPr>
          <w:sz w:val="21"/>
        </w:rPr>
        <w:t xml:space="preserve">    </w:t>
      </w:r>
      <w:r>
        <w:rPr>
          <w:sz w:val="21"/>
        </w:rPr>
        <w:t>日</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jc w:val="both"/>
      </w:pPr>
      <w:r>
        <w:rPr/>
        <w:t xml:space="preserve"> </w:t>
      </w:r>
    </w:p>
    <w:p>
      <w:pPr>
        <w:pStyle w:val="null3"/>
      </w:pPr>
      <w:r>
        <w:rPr>
          <w:sz w:val="21"/>
        </w:rPr>
        <w:t>附件</w:t>
      </w:r>
      <w:r>
        <w:rPr>
          <w:sz w:val="21"/>
        </w:rPr>
        <w:t>4</w:t>
      </w:r>
      <w:r>
        <w:rPr>
          <w:sz w:val="21"/>
        </w:rPr>
        <w:t>：</w:t>
      </w:r>
    </w:p>
    <w:p>
      <w:pPr>
        <w:pStyle w:val="null3"/>
      </w:pPr>
      <w:r>
        <w:rPr/>
        <w:t xml:space="preserve"> </w:t>
      </w:r>
    </w:p>
    <w:p>
      <w:pPr>
        <w:pStyle w:val="null3"/>
        <w:spacing w:before="165" w:after="165"/>
        <w:jc w:val="center"/>
      </w:pPr>
      <w:r>
        <w:rPr>
          <w:sz w:val="21"/>
        </w:rPr>
        <w:t>承包人主要施工管理人员表</w:t>
      </w:r>
    </w:p>
    <w:tbl>
      <w:tblPr>
        <w:tblW w:w="0" w:type="auto"/>
        <w:tblInd w:type="dxa" w:w="75"/>
        <w:tblBorders>
          <w:top w:val="none" w:color="000000" w:sz="4"/>
          <w:left w:val="none" w:color="000000" w:sz="4"/>
          <w:bottom w:val="none" w:color="000000" w:sz="4"/>
          <w:right w:val="none" w:color="000000" w:sz="4"/>
          <w:insideH w:val="none"/>
          <w:insideV w:val="none"/>
        </w:tblBorders>
      </w:tblPr>
      <w:tblGrid>
        <w:gridCol w:w="1399"/>
        <w:gridCol w:w="1083"/>
        <w:gridCol w:w="1294"/>
        <w:gridCol w:w="1189"/>
        <w:gridCol w:w="3340"/>
      </w:tblGrid>
      <w:tr>
        <w:tc>
          <w:tcPr>
            <w:tcW w:type="dxa" w:w="1399"/>
            <w:tcBorders>
              <w:top w:val="singl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ind w:left="60" w:right="60"/>
            </w:pPr>
            <w:r>
              <w:rPr>
                <w:sz w:val="21"/>
              </w:rPr>
              <w:t>名</w:t>
            </w:r>
            <w:r>
              <w:rPr>
                <w:sz w:val="21"/>
              </w:rPr>
              <w:t xml:space="preserve">    </w:t>
            </w:r>
            <w:r>
              <w:rPr>
                <w:sz w:val="21"/>
              </w:rPr>
              <w:t>称</w:t>
            </w:r>
          </w:p>
        </w:tc>
        <w:tc>
          <w:tcPr>
            <w:tcW w:type="dxa" w:w="1083"/>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ind w:left="60" w:right="60"/>
            </w:pPr>
            <w:r>
              <w:rPr>
                <w:sz w:val="21"/>
              </w:rPr>
              <w:t>姓名</w:t>
            </w:r>
          </w:p>
        </w:tc>
        <w:tc>
          <w:tcPr>
            <w:tcW w:type="dxa" w:w="1294"/>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ind w:left="60" w:right="60"/>
            </w:pPr>
            <w:r>
              <w:rPr>
                <w:sz w:val="21"/>
              </w:rPr>
              <w:t>职务</w:t>
            </w:r>
          </w:p>
        </w:tc>
        <w:tc>
          <w:tcPr>
            <w:tcW w:type="dxa" w:w="1189"/>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ind w:left="60" w:right="60"/>
            </w:pPr>
            <w:r>
              <w:rPr>
                <w:sz w:val="21"/>
              </w:rPr>
              <w:t>职称</w:t>
            </w:r>
          </w:p>
        </w:tc>
        <w:tc>
          <w:tcPr>
            <w:tcW w:type="dxa" w:w="3340"/>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ind w:left="60" w:right="60"/>
            </w:pPr>
            <w:r>
              <w:rPr>
                <w:sz w:val="21"/>
              </w:rPr>
              <w:t>主要资历、经验及承担过的项目</w:t>
            </w:r>
          </w:p>
        </w:tc>
      </w:tr>
      <w:tr>
        <w:tc>
          <w:tcPr>
            <w:tcW w:type="dxa" w:w="8305"/>
            <w:gridSpan w:val="5"/>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ind w:left="60" w:right="60"/>
            </w:pPr>
            <w:r>
              <w:rPr>
                <w:sz w:val="21"/>
              </w:rPr>
              <w:t>一、总部人员</w:t>
            </w:r>
            <w:r>
              <w:rPr>
                <w:sz w:val="21"/>
              </w:rPr>
              <w:t xml:space="preserve">   </w:t>
            </w:r>
          </w:p>
        </w:tc>
      </w:tr>
      <w:tr>
        <w:tc>
          <w:tcPr>
            <w:tcW w:type="dxa" w:w="1399"/>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ind w:left="60" w:right="60"/>
            </w:pPr>
            <w:r>
              <w:rPr>
                <w:sz w:val="19"/>
              </w:rPr>
              <w:t xml:space="preserve"> </w:t>
            </w:r>
          </w:p>
        </w:tc>
        <w:tc>
          <w:tcPr>
            <w:tcW w:type="dxa" w:w="1083"/>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ind w:left="60" w:right="60"/>
            </w:pPr>
          </w:p>
        </w:tc>
        <w:tc>
          <w:tcPr>
            <w:tcW w:type="dxa" w:w="1294"/>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89"/>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3340"/>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r>
      <w:tr>
        <w:tc>
          <w:tcPr>
            <w:tcW w:type="dxa" w:w="1399"/>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tc>
        <w:tc>
          <w:tcPr>
            <w:tcW w:type="dxa" w:w="108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294"/>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89"/>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3340"/>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r>
      <w:tr>
        <w:tc>
          <w:tcPr>
            <w:tcW w:type="dxa" w:w="1399"/>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pPr>
            <w:r>
              <w:rPr>
                <w:sz w:val="21"/>
              </w:rPr>
              <w:t>其他人员</w:t>
            </w:r>
          </w:p>
        </w:tc>
        <w:tc>
          <w:tcPr>
            <w:tcW w:type="dxa" w:w="108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ind w:left="60" w:right="60"/>
            </w:pPr>
          </w:p>
        </w:tc>
        <w:tc>
          <w:tcPr>
            <w:tcW w:type="dxa" w:w="1294"/>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89"/>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3340"/>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r>
      <w:tr>
        <w:tc>
          <w:tcPr>
            <w:tcW w:type="dxa" w:w="1399"/>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tc>
        <w:tc>
          <w:tcPr>
            <w:tcW w:type="dxa" w:w="108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294"/>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89"/>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3340"/>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r>
      <w:tr>
        <w:tc>
          <w:tcPr>
            <w:tcW w:type="dxa" w:w="8305"/>
            <w:gridSpan w:val="5"/>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jc w:val="left"/>
            </w:pPr>
            <w:r>
              <w:rPr>
                <w:sz w:val="21"/>
              </w:rPr>
              <w:t>二、现场人员</w:t>
            </w:r>
          </w:p>
        </w:tc>
      </w:tr>
      <w:tr>
        <w:tc>
          <w:tcPr>
            <w:tcW w:type="dxa" w:w="1399"/>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ind w:left="60" w:right="60"/>
            </w:pPr>
            <w:r>
              <w:rPr>
                <w:sz w:val="21"/>
              </w:rPr>
              <w:t>项目经理</w:t>
            </w:r>
          </w:p>
        </w:tc>
        <w:tc>
          <w:tcPr>
            <w:tcW w:type="dxa" w:w="1083"/>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ind w:left="60" w:right="60"/>
            </w:pPr>
          </w:p>
        </w:tc>
        <w:tc>
          <w:tcPr>
            <w:tcW w:type="dxa" w:w="1294"/>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89"/>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3340"/>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r>
      <w:tr>
        <w:tc>
          <w:tcPr>
            <w:tcW w:type="dxa" w:w="1399"/>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pPr>
            <w:r>
              <w:rPr>
                <w:sz w:val="21"/>
              </w:rPr>
              <w:t>项目副经理</w:t>
            </w:r>
          </w:p>
        </w:tc>
        <w:tc>
          <w:tcPr>
            <w:tcW w:type="dxa" w:w="108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ind w:left="60" w:right="60"/>
            </w:pPr>
            <w:r>
              <w:rPr>
                <w:sz w:val="19"/>
              </w:rPr>
              <w:t xml:space="preserve"> </w:t>
            </w:r>
          </w:p>
        </w:tc>
        <w:tc>
          <w:tcPr>
            <w:tcW w:type="dxa" w:w="1294"/>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ind w:left="60" w:right="60"/>
            </w:pPr>
          </w:p>
        </w:tc>
        <w:tc>
          <w:tcPr>
            <w:tcW w:type="dxa" w:w="1189"/>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3340"/>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r>
      <w:tr>
        <w:tc>
          <w:tcPr>
            <w:tcW w:type="dxa" w:w="1399"/>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pPr>
            <w:r>
              <w:rPr>
                <w:sz w:val="21"/>
              </w:rPr>
              <w:t>技术负责人</w:t>
            </w:r>
          </w:p>
        </w:tc>
        <w:tc>
          <w:tcPr>
            <w:tcW w:type="dxa" w:w="108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ind w:left="60" w:right="60"/>
            </w:pPr>
          </w:p>
        </w:tc>
        <w:tc>
          <w:tcPr>
            <w:tcW w:type="dxa" w:w="1294"/>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89"/>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3340"/>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r>
      <w:tr>
        <w:tc>
          <w:tcPr>
            <w:tcW w:type="dxa" w:w="1399"/>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pPr>
            <w:r>
              <w:rPr>
                <w:sz w:val="21"/>
              </w:rPr>
              <w:t>造价管理</w:t>
            </w:r>
          </w:p>
        </w:tc>
        <w:tc>
          <w:tcPr>
            <w:tcW w:type="dxa" w:w="108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ind w:left="60" w:right="60"/>
            </w:pPr>
          </w:p>
        </w:tc>
        <w:tc>
          <w:tcPr>
            <w:tcW w:type="dxa" w:w="1294"/>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89"/>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3340"/>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r>
      <w:tr>
        <w:tc>
          <w:tcPr>
            <w:tcW w:type="dxa" w:w="1399"/>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pPr>
            <w:r>
              <w:rPr>
                <w:sz w:val="21"/>
              </w:rPr>
              <w:t>质量管理</w:t>
            </w:r>
          </w:p>
        </w:tc>
        <w:tc>
          <w:tcPr>
            <w:tcW w:type="dxa" w:w="108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ind w:left="60" w:right="60"/>
            </w:pPr>
          </w:p>
        </w:tc>
        <w:tc>
          <w:tcPr>
            <w:tcW w:type="dxa" w:w="1294"/>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89"/>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3340"/>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r>
      <w:tr>
        <w:tc>
          <w:tcPr>
            <w:tcW w:type="dxa" w:w="1399"/>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pPr>
            <w:r>
              <w:rPr>
                <w:sz w:val="21"/>
              </w:rPr>
              <w:t>材料管理</w:t>
            </w:r>
          </w:p>
        </w:tc>
        <w:tc>
          <w:tcPr>
            <w:tcW w:type="dxa" w:w="108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ind w:left="60" w:right="60"/>
            </w:pPr>
          </w:p>
        </w:tc>
        <w:tc>
          <w:tcPr>
            <w:tcW w:type="dxa" w:w="1294"/>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89"/>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3340"/>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r>
      <w:tr>
        <w:tc>
          <w:tcPr>
            <w:tcW w:type="dxa" w:w="1399"/>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pPr>
            <w:r>
              <w:rPr>
                <w:sz w:val="21"/>
              </w:rPr>
              <w:t>计划管理</w:t>
            </w:r>
          </w:p>
        </w:tc>
        <w:tc>
          <w:tcPr>
            <w:tcW w:type="dxa" w:w="108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ind w:left="60" w:right="60"/>
            </w:pPr>
          </w:p>
        </w:tc>
        <w:tc>
          <w:tcPr>
            <w:tcW w:type="dxa" w:w="1294"/>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89"/>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3340"/>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r>
      <w:tr>
        <w:tc>
          <w:tcPr>
            <w:tcW w:type="dxa" w:w="1399"/>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pPr>
            <w:r>
              <w:rPr>
                <w:sz w:val="21"/>
              </w:rPr>
              <w:t>安全管理</w:t>
            </w:r>
          </w:p>
        </w:tc>
        <w:tc>
          <w:tcPr>
            <w:tcW w:type="dxa" w:w="108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ind w:left="60" w:right="60"/>
            </w:pPr>
          </w:p>
        </w:tc>
        <w:tc>
          <w:tcPr>
            <w:tcW w:type="dxa" w:w="1294"/>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89"/>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3340"/>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r>
      <w:tr>
        <w:tc>
          <w:tcPr>
            <w:tcW w:type="dxa" w:w="1399"/>
            <w:vMerge w:val="restart"/>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pPr>
            <w:r>
              <w:rPr>
                <w:sz w:val="21"/>
              </w:rPr>
              <w:t>其他人员</w:t>
            </w:r>
          </w:p>
        </w:tc>
        <w:tc>
          <w:tcPr>
            <w:tcW w:type="dxa" w:w="108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ind w:left="60" w:right="60"/>
            </w:pPr>
          </w:p>
        </w:tc>
        <w:tc>
          <w:tcPr>
            <w:tcW w:type="dxa" w:w="1294"/>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89"/>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3340"/>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r>
      <w:tr>
        <w:tc>
          <w:tcPr>
            <w:tcW w:type="dxa" w:w="1399"/>
            <w:vMerge/>
            <w:tcBorders>
              <w:top w:val="none" w:color="000000" w:sz="4"/>
              <w:left w:val="single" w:color="000000" w:sz="4"/>
              <w:bottom w:val="single" w:color="000000" w:sz="4"/>
              <w:right w:val="single" w:color="000000" w:sz="4"/>
            </w:tcBorders>
          </w:tcPr>
          <w:p/>
        </w:tc>
        <w:tc>
          <w:tcPr>
            <w:tcW w:type="dxa" w:w="108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294"/>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89"/>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3340"/>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r>
      <w:tr>
        <w:tc>
          <w:tcPr>
            <w:tcW w:type="dxa" w:w="1399"/>
            <w:vMerge/>
            <w:tcBorders>
              <w:top w:val="none" w:color="000000" w:sz="4"/>
              <w:left w:val="single" w:color="000000" w:sz="4"/>
              <w:bottom w:val="single" w:color="000000" w:sz="4"/>
              <w:right w:val="single" w:color="000000" w:sz="4"/>
            </w:tcBorders>
          </w:tcPr>
          <w:p/>
        </w:tc>
        <w:tc>
          <w:tcPr>
            <w:tcW w:type="dxa" w:w="108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294"/>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89"/>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3340"/>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r>
      <w:tr>
        <w:tc>
          <w:tcPr>
            <w:tcW w:type="dxa" w:w="1399"/>
            <w:vMerge/>
            <w:tcBorders>
              <w:top w:val="none" w:color="000000" w:sz="4"/>
              <w:left w:val="single" w:color="000000" w:sz="4"/>
              <w:bottom w:val="single" w:color="000000" w:sz="4"/>
              <w:right w:val="single" w:color="000000" w:sz="4"/>
            </w:tcBorders>
          </w:tcPr>
          <w:p/>
        </w:tc>
        <w:tc>
          <w:tcPr>
            <w:tcW w:type="dxa" w:w="108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294"/>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89"/>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3340"/>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r>
      <w:tr>
        <w:tc>
          <w:tcPr>
            <w:tcW w:type="dxa" w:w="1399"/>
            <w:vMerge/>
            <w:tcBorders>
              <w:top w:val="none" w:color="000000" w:sz="4"/>
              <w:left w:val="single" w:color="000000" w:sz="4"/>
              <w:bottom w:val="single" w:color="000000" w:sz="4"/>
              <w:right w:val="single" w:color="000000" w:sz="4"/>
            </w:tcBorders>
          </w:tcPr>
          <w:p/>
        </w:tc>
        <w:tc>
          <w:tcPr>
            <w:tcW w:type="dxa" w:w="108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294"/>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189"/>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3340"/>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r>
    </w:tbl>
    <w:p>
      <w:pPr>
        <w:pStyle w:val="null3"/>
      </w:pPr>
      <w:r>
        <w:rPr/>
        <w:t xml:space="preserve"> </w:t>
      </w:r>
    </w:p>
    <w:p>
      <w:pPr>
        <w:pStyle w:val="null3"/>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440608-2024-02135</w:t>
      </w:r>
    </w:p>
    <w:p>
      <w:pPr>
        <w:pStyle w:val="null3"/>
        <w:jc w:val="center"/>
        <w:outlineLvl w:val="3"/>
      </w:pPr>
      <w:r>
        <w:rPr>
          <w:sz w:val="24"/>
          <w:b/>
        </w:rPr>
        <w:t>采购项目编号：</w:t>
      </w:r>
      <w:r>
        <w:rPr>
          <w:sz w:val="24"/>
          <w:b/>
        </w:rPr>
        <w:t>440608-2024-02135</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七、响应保证金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十四、联合体共同响应协议书</w:t>
      </w:r>
    </w:p>
    <w:p>
      <w:pPr>
        <w:pStyle w:val="null3"/>
        <w:ind w:firstLine="480"/>
      </w:pPr>
      <w:r>
        <w:rPr/>
        <w:t>十五、供应商业绩情况表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佛山市粤创招标代理有限公司</w:t>
      </w:r>
    </w:p>
    <w:p>
      <w:pPr>
        <w:pStyle w:val="null3"/>
        <w:ind w:firstLine="480"/>
      </w:pPr>
      <w:r>
        <w:rPr/>
        <w:t xml:space="preserve"> 你方组织的</w:t>
      </w:r>
      <w:r>
        <w:rPr>
          <w:u w:val="single"/>
        </w:rPr>
        <w:t>“</w:t>
      </w:r>
      <w:r>
        <w:rPr>
          <w:u w:val="single"/>
        </w:rPr>
        <w:t>佛山市高明区更合镇将军桥拆除重建工程</w:t>
      </w:r>
      <w:r>
        <w:rPr>
          <w:u w:val="single"/>
        </w:rPr>
        <w:t>”</w:t>
      </w:r>
      <w:r>
        <w:rPr/>
        <w:t>项目的竞争性磋商[采购项目编号为：</w:t>
      </w:r>
      <w:r>
        <w:rPr>
          <w:u w:val="single"/>
        </w:rPr>
        <w:t>440608-2024-02135</w:t>
      </w:r>
      <w:r>
        <w:rPr/>
        <w:t>]，我方愿参与响应。</w:t>
      </w:r>
    </w:p>
    <w:p>
      <w:pPr>
        <w:pStyle w:val="null3"/>
        <w:ind w:firstLine="480"/>
      </w:pPr>
      <w:r>
        <w:rPr/>
        <w:t>我方确认收到贵方提供的</w:t>
      </w:r>
      <w:r>
        <w:rPr>
          <w:u w:val="single"/>
        </w:rPr>
        <w:t>“</w:t>
      </w:r>
      <w:r>
        <w:rPr>
          <w:u w:val="single"/>
        </w:rPr>
        <w:t>佛山市高明区更合镇将军桥拆除重建工程</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（一）按磋商文件提供的全部货物（工程、服务）与相关服务的磋商总价详见《首轮报价表》。</w:t>
      </w:r>
    </w:p>
    <w:p>
      <w:pPr>
        <w:pStyle w:val="null3"/>
        <w:ind w:firstLine="480"/>
      </w:pPr>
      <w:r>
        <w:rPr/>
        <w:t xml:space="preserve"> （二）本响应文件的有效期为</w:t>
      </w:r>
      <w:r>
        <w:rPr/>
        <w:t>从提交投标（响应）文件的截止之日起90日历天</w:t>
      </w:r>
      <w:r>
        <w:rPr/>
        <w:t>。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则贵方将不予退还响应保证金。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（十）我方与其他供应商不存在单位负责人为同一人或者存在直接控股、管理关系。</w:t>
      </w:r>
    </w:p>
    <w:p>
      <w:pPr>
        <w:pStyle w:val="null3"/>
        <w:ind w:firstLine="480"/>
      </w:pPr>
      <w:r>
        <w:rPr/>
        <w:t>（十一）我方承诺未为本项目提供整体设计、规范编制或者项目管理、监理、检测等服务。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以上内容如有虚假或与事实不符的，磋商小组可将我方做无效响应处理，我方愿意承担相应的法律责任。</w:t>
      </w:r>
    </w:p>
    <w:p>
      <w:pPr>
        <w:pStyle w:val="null3"/>
        <w:ind w:firstLine="480"/>
      </w:pPr>
      <w:r>
        <w:rPr/>
        <w:t>（十五）我方对在本函及响应文件中所作的所有承诺承担法律责任。</w:t>
      </w:r>
    </w:p>
    <w:p>
      <w:pPr>
        <w:pStyle w:val="null3"/>
        <w:ind w:firstLine="480"/>
      </w:pPr>
      <w:r>
        <w:rPr/>
        <w:t>（十六）所有与本磋商有关的函件请发往下列地址：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佛山市粤创招标代理有限公司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佛山市高明区更合镇将军桥拆除重建工程</w:t>
      </w:r>
      <w:r>
        <w:rPr/>
        <w:t>”项目采购[采购项目编号为</w:t>
      </w:r>
      <w:r>
        <w:rPr/>
        <w:t>440608-2024-02135</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佛山市高明区更合镇城建综合事务中心</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佛山市粤创招标代理有限公司</w:t>
      </w:r>
    </w:p>
    <w:p>
      <w:pPr>
        <w:pStyle w:val="null3"/>
        <w:ind w:firstLine="480"/>
      </w:pPr>
      <w:r>
        <w:rPr/>
        <w:t>我单位参加贵公司组织的</w:t>
      </w:r>
      <w:r>
        <w:rPr/>
        <w:t>佛山市高明区更合镇将军桥拆除重建工程</w:t>
      </w:r>
      <w:r>
        <w:rPr/>
        <w:t>（采购项目编号：</w:t>
      </w:r>
      <w:r>
        <w:rPr/>
        <w:t>440608-2024-02135</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佛山市粤创招标代理有限公司</w:t>
      </w:r>
    </w:p>
    <w:p>
      <w:pPr>
        <w:pStyle w:val="null3"/>
        <w:ind w:firstLine="480"/>
      </w:pPr>
      <w:r>
        <w:rPr/>
        <w:t>我单位已登记并准备参与“</w:t>
      </w:r>
      <w:r>
        <w:rPr/>
        <w:t>佛山市高明区更合镇将军桥拆除重建工程</w:t>
      </w:r>
      <w:r>
        <w:rPr/>
        <w:t>”项目（采购项目编号：</w:t>
      </w:r>
      <w:r>
        <w:rPr/>
        <w:t>440608-2024-02135</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